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9D662" w14:textId="77777777" w:rsidR="00C12720" w:rsidRDefault="00C12720" w:rsidP="000A1195">
      <w:pPr>
        <w:spacing w:after="120" w:line="288" w:lineRule="auto"/>
        <w:jc w:val="both"/>
        <w:rPr>
          <w:rFonts w:cstheme="minorHAnsi"/>
          <w:b/>
          <w:color w:val="002060"/>
        </w:rPr>
      </w:pPr>
    </w:p>
    <w:p w14:paraId="5256474A" w14:textId="14B4ACBE" w:rsidR="00290EBF" w:rsidRDefault="00290EBF" w:rsidP="00290EBF">
      <w:pPr>
        <w:spacing w:after="120" w:line="288" w:lineRule="auto"/>
        <w:jc w:val="both"/>
        <w:rPr>
          <w:rFonts w:cstheme="minorHAnsi"/>
          <w:b/>
          <w:color w:val="002060"/>
        </w:rPr>
      </w:pPr>
      <w:r w:rsidRPr="00A65E16">
        <w:rPr>
          <w:rFonts w:cstheme="minorHAnsi"/>
          <w:b/>
          <w:color w:val="002060"/>
        </w:rPr>
        <w:t xml:space="preserve">Planungshilfen für inklusiven Unterricht </w:t>
      </w:r>
      <w:r>
        <w:rPr>
          <w:rFonts w:cstheme="minorHAnsi"/>
          <w:b/>
          <w:color w:val="002060"/>
        </w:rPr>
        <w:t>– eine w</w:t>
      </w:r>
      <w:r w:rsidRPr="00A65E16">
        <w:rPr>
          <w:rFonts w:cstheme="minorHAnsi"/>
          <w:b/>
          <w:color w:val="002060"/>
        </w:rPr>
        <w:t xml:space="preserve">issenschaftlich fundierte </w:t>
      </w:r>
      <w:r>
        <w:rPr>
          <w:rFonts w:cstheme="minorHAnsi"/>
          <w:b/>
          <w:color w:val="002060"/>
        </w:rPr>
        <w:t xml:space="preserve">allgemeindidaktische </w:t>
      </w:r>
      <w:r w:rsidRPr="00A65E16">
        <w:rPr>
          <w:rFonts w:cstheme="minorHAnsi"/>
          <w:b/>
          <w:color w:val="002060"/>
        </w:rPr>
        <w:t>Handreichung</w:t>
      </w:r>
    </w:p>
    <w:p w14:paraId="7253A6A0" w14:textId="77777777" w:rsidR="00290EBF" w:rsidRPr="00A65E16" w:rsidRDefault="00290EBF" w:rsidP="00290EBF">
      <w:pPr>
        <w:spacing w:after="120" w:line="288" w:lineRule="auto"/>
        <w:jc w:val="both"/>
        <w:rPr>
          <w:rFonts w:cstheme="minorHAnsi"/>
          <w:b/>
          <w:color w:val="002060"/>
        </w:rPr>
      </w:pPr>
    </w:p>
    <w:tbl>
      <w:tblPr>
        <w:tblStyle w:val="Tabellenraster"/>
        <w:tblW w:w="9493" w:type="dxa"/>
        <w:tblLayout w:type="fixed"/>
        <w:tblLook w:val="04A0" w:firstRow="1" w:lastRow="0" w:firstColumn="1" w:lastColumn="0" w:noHBand="0" w:noVBand="1"/>
      </w:tblPr>
      <w:tblGrid>
        <w:gridCol w:w="8642"/>
        <w:gridCol w:w="851"/>
      </w:tblGrid>
      <w:tr w:rsidR="00A65E16" w:rsidRPr="00A65E16" w14:paraId="515A0267" w14:textId="67807481" w:rsidTr="00C12720">
        <w:tc>
          <w:tcPr>
            <w:tcW w:w="8642" w:type="dxa"/>
          </w:tcPr>
          <w:p w14:paraId="742F3039" w14:textId="77777777" w:rsidR="00A65E16" w:rsidRPr="00A65E16" w:rsidRDefault="00A65E16" w:rsidP="00C12720">
            <w:pPr>
              <w:jc w:val="both"/>
              <w:rPr>
                <w:rFonts w:cstheme="minorHAnsi"/>
                <w:b/>
              </w:rPr>
            </w:pPr>
            <w:r w:rsidRPr="00A65E16">
              <w:rPr>
                <w:rFonts w:cstheme="minorHAnsi"/>
                <w:b/>
              </w:rPr>
              <w:t>Inhaltsverzeichnis</w:t>
            </w:r>
          </w:p>
        </w:tc>
        <w:tc>
          <w:tcPr>
            <w:tcW w:w="851" w:type="dxa"/>
            <w:vAlign w:val="center"/>
          </w:tcPr>
          <w:p w14:paraId="46026343" w14:textId="23918890" w:rsidR="00A65E16" w:rsidRPr="00B659E8" w:rsidRDefault="00A65E16" w:rsidP="00C12720">
            <w:pPr>
              <w:jc w:val="right"/>
              <w:rPr>
                <w:rFonts w:cstheme="minorHAnsi"/>
                <w:b/>
                <w:color w:val="FF0000"/>
              </w:rPr>
            </w:pPr>
          </w:p>
        </w:tc>
      </w:tr>
      <w:tr w:rsidR="00C12720" w:rsidRPr="00C12720" w14:paraId="7813CFC0" w14:textId="64A6D87B" w:rsidTr="00C12720">
        <w:tc>
          <w:tcPr>
            <w:tcW w:w="8642" w:type="dxa"/>
          </w:tcPr>
          <w:p w14:paraId="051B0176" w14:textId="77777777" w:rsidR="00A65E16" w:rsidRPr="00A65E16" w:rsidRDefault="00A65E16" w:rsidP="00C12720">
            <w:pPr>
              <w:jc w:val="both"/>
              <w:rPr>
                <w:rFonts w:cstheme="minorHAnsi"/>
                <w:b/>
              </w:rPr>
            </w:pPr>
            <w:r w:rsidRPr="00A65E16">
              <w:rPr>
                <w:rFonts w:cstheme="minorHAnsi"/>
                <w:b/>
              </w:rPr>
              <w:t>1. Theoretische Kontexte zur Unterrichtsplanung</w:t>
            </w:r>
          </w:p>
        </w:tc>
        <w:tc>
          <w:tcPr>
            <w:tcW w:w="851" w:type="dxa"/>
            <w:vAlign w:val="center"/>
          </w:tcPr>
          <w:p w14:paraId="6FCBCA09" w14:textId="06C782F6" w:rsidR="00A65E16" w:rsidRPr="00C12720" w:rsidRDefault="00947F77" w:rsidP="00C12720">
            <w:pPr>
              <w:jc w:val="right"/>
              <w:rPr>
                <w:rFonts w:cstheme="minorHAnsi"/>
                <w:b/>
              </w:rPr>
            </w:pPr>
            <w:r w:rsidRPr="00C12720">
              <w:rPr>
                <w:rFonts w:cstheme="minorHAnsi"/>
                <w:b/>
              </w:rPr>
              <w:t>1</w:t>
            </w:r>
          </w:p>
        </w:tc>
      </w:tr>
      <w:tr w:rsidR="00C12720" w:rsidRPr="00C12720" w14:paraId="027E571A" w14:textId="7812B5ED" w:rsidTr="00C12720">
        <w:tc>
          <w:tcPr>
            <w:tcW w:w="8642" w:type="dxa"/>
          </w:tcPr>
          <w:p w14:paraId="2B15E852" w14:textId="53B541DE" w:rsidR="00A65E16" w:rsidRPr="00A65E16" w:rsidRDefault="00A65E16" w:rsidP="00C12720">
            <w:pPr>
              <w:jc w:val="both"/>
              <w:rPr>
                <w:rFonts w:cstheme="minorHAnsi"/>
                <w:b/>
              </w:rPr>
            </w:pPr>
            <w:r w:rsidRPr="00A65E16">
              <w:rPr>
                <w:rFonts w:cstheme="minorHAnsi"/>
                <w:b/>
              </w:rPr>
              <w:t xml:space="preserve">2. Unterrichtsplanung mit den </w:t>
            </w:r>
            <w:proofErr w:type="spellStart"/>
            <w:r w:rsidR="00AF1E3F" w:rsidRPr="00A65E16">
              <w:rPr>
                <w:rFonts w:cstheme="minorHAnsi"/>
                <w:b/>
              </w:rPr>
              <w:t>R</w:t>
            </w:r>
            <w:r w:rsidR="00937B93">
              <w:rPr>
                <w:rFonts w:cstheme="minorHAnsi"/>
                <w:b/>
              </w:rPr>
              <w:t>eMi</w:t>
            </w:r>
            <w:proofErr w:type="spellEnd"/>
            <w:r w:rsidRPr="00A65E16">
              <w:rPr>
                <w:rFonts w:cstheme="minorHAnsi"/>
                <w:b/>
              </w:rPr>
              <w:t>-Stufenmodellen</w:t>
            </w:r>
          </w:p>
        </w:tc>
        <w:tc>
          <w:tcPr>
            <w:tcW w:w="851" w:type="dxa"/>
            <w:vAlign w:val="center"/>
          </w:tcPr>
          <w:p w14:paraId="00DA2C47" w14:textId="325BEA58" w:rsidR="00A65E16" w:rsidRPr="00C12720" w:rsidRDefault="006779BA" w:rsidP="00C12720">
            <w:pPr>
              <w:jc w:val="right"/>
              <w:rPr>
                <w:rFonts w:cstheme="minorHAnsi"/>
                <w:b/>
              </w:rPr>
            </w:pPr>
            <w:r w:rsidRPr="00C12720">
              <w:rPr>
                <w:rFonts w:cstheme="minorHAnsi"/>
                <w:b/>
              </w:rPr>
              <w:t>5</w:t>
            </w:r>
          </w:p>
        </w:tc>
      </w:tr>
      <w:tr w:rsidR="00C12720" w:rsidRPr="00C12720" w14:paraId="0B4E9540" w14:textId="4CE157EA" w:rsidTr="00C12720">
        <w:tc>
          <w:tcPr>
            <w:tcW w:w="8642" w:type="dxa"/>
          </w:tcPr>
          <w:p w14:paraId="43E03498" w14:textId="77777777" w:rsidR="00A65E16" w:rsidRPr="00A65E16" w:rsidRDefault="00A65E16" w:rsidP="00C12720">
            <w:pPr>
              <w:jc w:val="both"/>
              <w:rPr>
                <w:rFonts w:cstheme="minorHAnsi"/>
                <w:b/>
              </w:rPr>
            </w:pPr>
            <w:r w:rsidRPr="00A65E16">
              <w:rPr>
                <w:rFonts w:cstheme="minorHAnsi"/>
                <w:b/>
              </w:rPr>
              <w:t>3. Planungshilfen vom Schuljahr bis zur Einzelstunde</w:t>
            </w:r>
          </w:p>
        </w:tc>
        <w:tc>
          <w:tcPr>
            <w:tcW w:w="851" w:type="dxa"/>
            <w:vAlign w:val="center"/>
          </w:tcPr>
          <w:p w14:paraId="7BF687B8" w14:textId="48BF2598" w:rsidR="00A65E16" w:rsidRPr="00C12720" w:rsidRDefault="006779BA" w:rsidP="00C12720">
            <w:pPr>
              <w:jc w:val="right"/>
              <w:rPr>
                <w:rFonts w:cstheme="minorHAnsi"/>
                <w:b/>
              </w:rPr>
            </w:pPr>
            <w:r w:rsidRPr="00C12720">
              <w:rPr>
                <w:rFonts w:cstheme="minorHAnsi"/>
                <w:b/>
              </w:rPr>
              <w:t>8</w:t>
            </w:r>
          </w:p>
        </w:tc>
      </w:tr>
      <w:tr w:rsidR="00C12720" w:rsidRPr="00C12720" w14:paraId="4EC3E955" w14:textId="3BC18FBC" w:rsidTr="00C12720">
        <w:tc>
          <w:tcPr>
            <w:tcW w:w="8642" w:type="dxa"/>
          </w:tcPr>
          <w:p w14:paraId="60C05D30" w14:textId="77777777" w:rsidR="00A65E16" w:rsidRPr="00A65E16" w:rsidRDefault="00A65E16" w:rsidP="00C12720">
            <w:pPr>
              <w:jc w:val="both"/>
              <w:rPr>
                <w:rFonts w:cstheme="minorHAnsi"/>
                <w:b/>
              </w:rPr>
            </w:pPr>
            <w:r w:rsidRPr="00A65E16">
              <w:rPr>
                <w:rFonts w:cstheme="minorHAnsi"/>
                <w:b/>
              </w:rPr>
              <w:t>3.1 Arbeitshilfen für Jahresplanungen, Halbjahresplanungen, Vierteljahresplanungen</w:t>
            </w:r>
          </w:p>
        </w:tc>
        <w:tc>
          <w:tcPr>
            <w:tcW w:w="851" w:type="dxa"/>
            <w:vAlign w:val="center"/>
          </w:tcPr>
          <w:p w14:paraId="0BB3FCBC" w14:textId="681203BF" w:rsidR="00A65E16" w:rsidRPr="00C12720" w:rsidRDefault="006779BA" w:rsidP="00C12720">
            <w:pPr>
              <w:jc w:val="right"/>
              <w:rPr>
                <w:rFonts w:cstheme="minorHAnsi"/>
                <w:b/>
              </w:rPr>
            </w:pPr>
            <w:r w:rsidRPr="00C12720">
              <w:rPr>
                <w:rFonts w:cstheme="minorHAnsi"/>
                <w:b/>
              </w:rPr>
              <w:t>8</w:t>
            </w:r>
          </w:p>
        </w:tc>
      </w:tr>
      <w:tr w:rsidR="00A65E16" w:rsidRPr="00A65E16" w14:paraId="4E3FDD93" w14:textId="53E31996" w:rsidTr="00C12720">
        <w:tc>
          <w:tcPr>
            <w:tcW w:w="8642" w:type="dxa"/>
          </w:tcPr>
          <w:p w14:paraId="695A74CD" w14:textId="77777777" w:rsidR="00A65E16" w:rsidRPr="00A65E16" w:rsidRDefault="00A65E16" w:rsidP="00C12720">
            <w:pPr>
              <w:pStyle w:val="StandardWeb"/>
              <w:spacing w:before="0" w:beforeAutospacing="0" w:after="0" w:afterAutospacing="0"/>
              <w:jc w:val="both"/>
              <w:rPr>
                <w:rFonts w:asciiTheme="minorHAnsi" w:hAnsiTheme="minorHAnsi" w:cstheme="minorHAnsi"/>
                <w:bCs/>
                <w:position w:val="4"/>
              </w:rPr>
            </w:pPr>
          </w:p>
        </w:tc>
        <w:tc>
          <w:tcPr>
            <w:tcW w:w="851" w:type="dxa"/>
            <w:vAlign w:val="center"/>
          </w:tcPr>
          <w:p w14:paraId="4A59637D" w14:textId="77777777" w:rsidR="00A65E16" w:rsidRPr="00A65E16" w:rsidRDefault="00A65E16" w:rsidP="00C12720">
            <w:pPr>
              <w:pStyle w:val="StandardWeb"/>
              <w:spacing w:before="0" w:beforeAutospacing="0" w:after="0" w:afterAutospacing="0"/>
              <w:jc w:val="right"/>
              <w:rPr>
                <w:rFonts w:asciiTheme="minorHAnsi" w:hAnsiTheme="minorHAnsi" w:cstheme="minorHAnsi"/>
                <w:bCs/>
                <w:position w:val="4"/>
              </w:rPr>
            </w:pPr>
          </w:p>
        </w:tc>
      </w:tr>
      <w:tr w:rsidR="00A65E16" w:rsidRPr="00A65E16" w14:paraId="1D448065" w14:textId="624A7DA3" w:rsidTr="00C12720">
        <w:tc>
          <w:tcPr>
            <w:tcW w:w="8642" w:type="dxa"/>
          </w:tcPr>
          <w:p w14:paraId="032428F9" w14:textId="679F7122" w:rsidR="00A65E16" w:rsidRPr="00A65E16" w:rsidRDefault="00A65E16" w:rsidP="00C12720">
            <w:pPr>
              <w:pStyle w:val="Listenabsatz"/>
              <w:widowControl w:val="0"/>
              <w:numPr>
                <w:ilvl w:val="1"/>
                <w:numId w:val="57"/>
              </w:numPr>
              <w:autoSpaceDE w:val="0"/>
              <w:autoSpaceDN w:val="0"/>
              <w:adjustRightInd w:val="0"/>
              <w:jc w:val="both"/>
              <w:rPr>
                <w:rFonts w:cstheme="minorHAnsi"/>
                <w:b/>
              </w:rPr>
            </w:pPr>
            <w:r w:rsidRPr="00A65E16">
              <w:rPr>
                <w:rFonts w:cstheme="minorHAnsi"/>
                <w:b/>
              </w:rPr>
              <w:t>Arbeitshilfen für die Wochenplanung und Tagesplanung</w:t>
            </w:r>
          </w:p>
        </w:tc>
        <w:tc>
          <w:tcPr>
            <w:tcW w:w="851" w:type="dxa"/>
            <w:vAlign w:val="center"/>
          </w:tcPr>
          <w:p w14:paraId="5EC2BE24" w14:textId="6101CC88" w:rsidR="00A65E16" w:rsidRPr="00C12720" w:rsidRDefault="006779BA" w:rsidP="00C12720">
            <w:pPr>
              <w:widowControl w:val="0"/>
              <w:autoSpaceDE w:val="0"/>
              <w:autoSpaceDN w:val="0"/>
              <w:adjustRightInd w:val="0"/>
              <w:jc w:val="right"/>
              <w:rPr>
                <w:rFonts w:cstheme="minorHAnsi"/>
                <w:b/>
              </w:rPr>
            </w:pPr>
            <w:r w:rsidRPr="00C12720">
              <w:rPr>
                <w:rFonts w:cstheme="minorHAnsi"/>
                <w:b/>
              </w:rPr>
              <w:t>11</w:t>
            </w:r>
          </w:p>
        </w:tc>
      </w:tr>
      <w:tr w:rsidR="00A65E16" w:rsidRPr="00A65E16" w14:paraId="35556007" w14:textId="1F60C578" w:rsidTr="00C12720">
        <w:tc>
          <w:tcPr>
            <w:tcW w:w="8642" w:type="dxa"/>
          </w:tcPr>
          <w:p w14:paraId="51729F48" w14:textId="77777777" w:rsidR="00A65E16" w:rsidRPr="00A65E16" w:rsidRDefault="00A65E16" w:rsidP="00C12720">
            <w:pPr>
              <w:pStyle w:val="Listenabsatz"/>
              <w:widowControl w:val="0"/>
              <w:autoSpaceDE w:val="0"/>
              <w:autoSpaceDN w:val="0"/>
              <w:adjustRightInd w:val="0"/>
              <w:ind w:left="0"/>
              <w:jc w:val="both"/>
              <w:rPr>
                <w:rFonts w:cstheme="minorHAnsi"/>
                <w:bCs/>
              </w:rPr>
            </w:pPr>
          </w:p>
        </w:tc>
        <w:tc>
          <w:tcPr>
            <w:tcW w:w="851" w:type="dxa"/>
            <w:vAlign w:val="center"/>
          </w:tcPr>
          <w:p w14:paraId="5E845220" w14:textId="77777777" w:rsidR="00A65E16" w:rsidRPr="00A65E16" w:rsidRDefault="00A65E16" w:rsidP="00C12720">
            <w:pPr>
              <w:pStyle w:val="Listenabsatz"/>
              <w:widowControl w:val="0"/>
              <w:autoSpaceDE w:val="0"/>
              <w:autoSpaceDN w:val="0"/>
              <w:adjustRightInd w:val="0"/>
              <w:ind w:left="0"/>
              <w:jc w:val="right"/>
              <w:rPr>
                <w:rFonts w:cstheme="minorHAnsi"/>
                <w:bCs/>
              </w:rPr>
            </w:pPr>
          </w:p>
        </w:tc>
      </w:tr>
      <w:tr w:rsidR="00A65E16" w:rsidRPr="00A65E16" w14:paraId="06993643" w14:textId="154F850C" w:rsidTr="00C12720">
        <w:tc>
          <w:tcPr>
            <w:tcW w:w="8642" w:type="dxa"/>
          </w:tcPr>
          <w:p w14:paraId="2751C256" w14:textId="30EF9CBA" w:rsidR="00A65E16" w:rsidRPr="00A65E16" w:rsidRDefault="00A65E16" w:rsidP="00C12720">
            <w:pPr>
              <w:pStyle w:val="Listenabsatz"/>
              <w:widowControl w:val="0"/>
              <w:numPr>
                <w:ilvl w:val="1"/>
                <w:numId w:val="57"/>
              </w:numPr>
              <w:autoSpaceDE w:val="0"/>
              <w:autoSpaceDN w:val="0"/>
              <w:adjustRightInd w:val="0"/>
              <w:jc w:val="both"/>
              <w:rPr>
                <w:rFonts w:cstheme="minorHAnsi"/>
                <w:b/>
              </w:rPr>
            </w:pPr>
            <w:r w:rsidRPr="00A65E16">
              <w:rPr>
                <w:rFonts w:cstheme="minorHAnsi"/>
                <w:b/>
              </w:rPr>
              <w:t xml:space="preserve">Arbeitshilfen für </w:t>
            </w:r>
            <w:r w:rsidR="00C56642">
              <w:rPr>
                <w:rFonts w:cstheme="minorHAnsi"/>
                <w:b/>
              </w:rPr>
              <w:t>die wichtigsten Unterrichtsformen</w:t>
            </w:r>
          </w:p>
        </w:tc>
        <w:tc>
          <w:tcPr>
            <w:tcW w:w="851" w:type="dxa"/>
            <w:vAlign w:val="center"/>
          </w:tcPr>
          <w:p w14:paraId="26AFD4A9" w14:textId="1BB86678" w:rsidR="00A65E16" w:rsidRPr="00C12720" w:rsidRDefault="006779BA" w:rsidP="00C12720">
            <w:pPr>
              <w:widowControl w:val="0"/>
              <w:autoSpaceDE w:val="0"/>
              <w:autoSpaceDN w:val="0"/>
              <w:adjustRightInd w:val="0"/>
              <w:jc w:val="right"/>
              <w:rPr>
                <w:rFonts w:cstheme="minorHAnsi"/>
                <w:b/>
              </w:rPr>
            </w:pPr>
            <w:r w:rsidRPr="00C12720">
              <w:rPr>
                <w:rFonts w:cstheme="minorHAnsi"/>
                <w:b/>
              </w:rPr>
              <w:t>13</w:t>
            </w:r>
          </w:p>
        </w:tc>
      </w:tr>
      <w:tr w:rsidR="00A65E16" w:rsidRPr="00A65E16" w14:paraId="666FC090" w14:textId="427E0CD2" w:rsidTr="00C12720">
        <w:tc>
          <w:tcPr>
            <w:tcW w:w="8642" w:type="dxa"/>
          </w:tcPr>
          <w:p w14:paraId="3EC353B9" w14:textId="77777777" w:rsidR="00A65E16" w:rsidRPr="00A65E16" w:rsidRDefault="00A65E16" w:rsidP="00C12720">
            <w:pPr>
              <w:pStyle w:val="Listenabsatz"/>
              <w:widowControl w:val="0"/>
              <w:numPr>
                <w:ilvl w:val="2"/>
                <w:numId w:val="57"/>
              </w:numPr>
              <w:autoSpaceDE w:val="0"/>
              <w:autoSpaceDN w:val="0"/>
              <w:adjustRightInd w:val="0"/>
              <w:ind w:left="1174"/>
              <w:jc w:val="both"/>
              <w:rPr>
                <w:rFonts w:cstheme="minorHAnsi"/>
                <w:bCs/>
              </w:rPr>
            </w:pPr>
            <w:r w:rsidRPr="00A65E16">
              <w:rPr>
                <w:rFonts w:cstheme="minorHAnsi"/>
                <w:bCs/>
              </w:rPr>
              <w:t>Anmerkungen zur Freiarbeit</w:t>
            </w:r>
          </w:p>
        </w:tc>
        <w:tc>
          <w:tcPr>
            <w:tcW w:w="851" w:type="dxa"/>
            <w:vAlign w:val="center"/>
          </w:tcPr>
          <w:p w14:paraId="78BE9B51" w14:textId="4DC8F34E" w:rsidR="00A65E16" w:rsidRPr="00C12720" w:rsidRDefault="00C12720" w:rsidP="00C12720">
            <w:pPr>
              <w:widowControl w:val="0"/>
              <w:autoSpaceDE w:val="0"/>
              <w:autoSpaceDN w:val="0"/>
              <w:adjustRightInd w:val="0"/>
              <w:jc w:val="right"/>
              <w:rPr>
                <w:rFonts w:cstheme="minorHAnsi"/>
                <w:bCs/>
              </w:rPr>
            </w:pPr>
            <w:r w:rsidRPr="00C12720">
              <w:rPr>
                <w:rFonts w:cstheme="minorHAnsi"/>
                <w:bCs/>
              </w:rPr>
              <w:t>14</w:t>
            </w:r>
          </w:p>
        </w:tc>
      </w:tr>
      <w:tr w:rsidR="00A65E16" w:rsidRPr="00A65E16" w14:paraId="44CA78C9" w14:textId="43597A1F" w:rsidTr="00C12720">
        <w:tc>
          <w:tcPr>
            <w:tcW w:w="8642" w:type="dxa"/>
          </w:tcPr>
          <w:p w14:paraId="683B44C7" w14:textId="0D2ED4DD" w:rsidR="00A65E16" w:rsidRPr="00A65E16" w:rsidRDefault="00A65E16" w:rsidP="00C12720">
            <w:pPr>
              <w:pStyle w:val="Listenabsatz"/>
              <w:widowControl w:val="0"/>
              <w:numPr>
                <w:ilvl w:val="2"/>
                <w:numId w:val="57"/>
              </w:numPr>
              <w:autoSpaceDE w:val="0"/>
              <w:autoSpaceDN w:val="0"/>
              <w:adjustRightInd w:val="0"/>
              <w:ind w:left="1174"/>
              <w:jc w:val="both"/>
              <w:rPr>
                <w:rFonts w:cstheme="minorHAnsi"/>
                <w:bCs/>
              </w:rPr>
            </w:pPr>
            <w:r w:rsidRPr="00A65E16">
              <w:rPr>
                <w:rFonts w:cstheme="minorHAnsi"/>
                <w:bCs/>
              </w:rPr>
              <w:t>Anmerkungen zu</w:t>
            </w:r>
            <w:r w:rsidR="00C56642">
              <w:rPr>
                <w:rFonts w:cstheme="minorHAnsi"/>
                <w:bCs/>
              </w:rPr>
              <w:t>r</w:t>
            </w:r>
            <w:r w:rsidRPr="00A65E16">
              <w:rPr>
                <w:rFonts w:cstheme="minorHAnsi"/>
                <w:bCs/>
              </w:rPr>
              <w:t xml:space="preserve"> Lernbüro</w:t>
            </w:r>
            <w:r w:rsidR="00C56642">
              <w:rPr>
                <w:rFonts w:cstheme="minorHAnsi"/>
                <w:bCs/>
              </w:rPr>
              <w:t>arbeit</w:t>
            </w:r>
          </w:p>
        </w:tc>
        <w:tc>
          <w:tcPr>
            <w:tcW w:w="851" w:type="dxa"/>
            <w:vAlign w:val="center"/>
          </w:tcPr>
          <w:p w14:paraId="5AAECF4D" w14:textId="0B8C547A" w:rsidR="00A65E16" w:rsidRPr="00C12720" w:rsidRDefault="006779BA" w:rsidP="00C12720">
            <w:pPr>
              <w:widowControl w:val="0"/>
              <w:autoSpaceDE w:val="0"/>
              <w:autoSpaceDN w:val="0"/>
              <w:adjustRightInd w:val="0"/>
              <w:jc w:val="right"/>
              <w:rPr>
                <w:rFonts w:cstheme="minorHAnsi"/>
                <w:bCs/>
              </w:rPr>
            </w:pPr>
            <w:r w:rsidRPr="00C12720">
              <w:rPr>
                <w:rFonts w:cstheme="minorHAnsi"/>
                <w:bCs/>
              </w:rPr>
              <w:t>14</w:t>
            </w:r>
          </w:p>
        </w:tc>
      </w:tr>
      <w:tr w:rsidR="00A65E16" w:rsidRPr="00A65E16" w14:paraId="5D8F3799" w14:textId="7F53A738" w:rsidTr="00C12720">
        <w:tc>
          <w:tcPr>
            <w:tcW w:w="8642" w:type="dxa"/>
          </w:tcPr>
          <w:p w14:paraId="26887F7A" w14:textId="77777777" w:rsidR="00A65E16" w:rsidRPr="00A65E16" w:rsidRDefault="00A65E16" w:rsidP="00C12720">
            <w:pPr>
              <w:pStyle w:val="Listenabsatz"/>
              <w:widowControl w:val="0"/>
              <w:numPr>
                <w:ilvl w:val="2"/>
                <w:numId w:val="57"/>
              </w:numPr>
              <w:autoSpaceDE w:val="0"/>
              <w:autoSpaceDN w:val="0"/>
              <w:adjustRightInd w:val="0"/>
              <w:ind w:left="1174"/>
              <w:jc w:val="both"/>
              <w:rPr>
                <w:rFonts w:cstheme="minorHAnsi"/>
                <w:bCs/>
              </w:rPr>
            </w:pPr>
            <w:r w:rsidRPr="00A65E16">
              <w:rPr>
                <w:rFonts w:cstheme="minorHAnsi"/>
                <w:bCs/>
              </w:rPr>
              <w:t>Anmerkungen zur Projektarbeit</w:t>
            </w:r>
          </w:p>
        </w:tc>
        <w:tc>
          <w:tcPr>
            <w:tcW w:w="851" w:type="dxa"/>
            <w:vAlign w:val="center"/>
          </w:tcPr>
          <w:p w14:paraId="4742FEE9" w14:textId="65C987D0" w:rsidR="00A65E16" w:rsidRPr="00C12720" w:rsidRDefault="006779BA" w:rsidP="00C12720">
            <w:pPr>
              <w:widowControl w:val="0"/>
              <w:autoSpaceDE w:val="0"/>
              <w:autoSpaceDN w:val="0"/>
              <w:adjustRightInd w:val="0"/>
              <w:jc w:val="right"/>
              <w:rPr>
                <w:rFonts w:cstheme="minorHAnsi"/>
                <w:bCs/>
              </w:rPr>
            </w:pPr>
            <w:r w:rsidRPr="00C12720">
              <w:rPr>
                <w:rFonts w:cstheme="minorHAnsi"/>
                <w:bCs/>
              </w:rPr>
              <w:t>15</w:t>
            </w:r>
          </w:p>
        </w:tc>
      </w:tr>
      <w:tr w:rsidR="00A65E16" w:rsidRPr="00A65E16" w14:paraId="002F40DC" w14:textId="703A1C50" w:rsidTr="00C12720">
        <w:tc>
          <w:tcPr>
            <w:tcW w:w="8642" w:type="dxa"/>
          </w:tcPr>
          <w:p w14:paraId="5A54BEF9" w14:textId="77777777" w:rsidR="00A65E16" w:rsidRPr="00A65E16" w:rsidRDefault="00A65E16" w:rsidP="00C12720">
            <w:pPr>
              <w:pStyle w:val="Listenabsatz"/>
              <w:widowControl w:val="0"/>
              <w:numPr>
                <w:ilvl w:val="2"/>
                <w:numId w:val="57"/>
              </w:numPr>
              <w:autoSpaceDE w:val="0"/>
              <w:autoSpaceDN w:val="0"/>
              <w:adjustRightInd w:val="0"/>
              <w:ind w:left="1174"/>
              <w:jc w:val="both"/>
              <w:rPr>
                <w:rFonts w:cstheme="minorHAnsi"/>
                <w:bCs/>
              </w:rPr>
            </w:pPr>
            <w:r w:rsidRPr="00A65E16">
              <w:rPr>
                <w:rFonts w:cstheme="minorHAnsi"/>
                <w:bCs/>
              </w:rPr>
              <w:t>Anmerkungen zur Unterrichtsreihenplanung</w:t>
            </w:r>
          </w:p>
        </w:tc>
        <w:tc>
          <w:tcPr>
            <w:tcW w:w="851" w:type="dxa"/>
            <w:vAlign w:val="center"/>
          </w:tcPr>
          <w:p w14:paraId="005D29F2" w14:textId="749D98F6" w:rsidR="00A65E16" w:rsidRPr="00C12720" w:rsidRDefault="006779BA" w:rsidP="00C12720">
            <w:pPr>
              <w:widowControl w:val="0"/>
              <w:autoSpaceDE w:val="0"/>
              <w:autoSpaceDN w:val="0"/>
              <w:adjustRightInd w:val="0"/>
              <w:jc w:val="right"/>
              <w:rPr>
                <w:rFonts w:cstheme="minorHAnsi"/>
                <w:bCs/>
              </w:rPr>
            </w:pPr>
            <w:r w:rsidRPr="00C12720">
              <w:rPr>
                <w:rFonts w:cstheme="minorHAnsi"/>
                <w:bCs/>
              </w:rPr>
              <w:t>15</w:t>
            </w:r>
          </w:p>
        </w:tc>
      </w:tr>
      <w:tr w:rsidR="00A65E16" w:rsidRPr="00A65E16" w14:paraId="0906FE63" w14:textId="111EC637" w:rsidTr="00C12720">
        <w:tc>
          <w:tcPr>
            <w:tcW w:w="8642" w:type="dxa"/>
          </w:tcPr>
          <w:p w14:paraId="2FD7E8B4" w14:textId="77777777" w:rsidR="00A65E16" w:rsidRPr="00A65E16" w:rsidRDefault="00A65E16" w:rsidP="00C12720">
            <w:pPr>
              <w:pStyle w:val="Listenabsatz"/>
              <w:widowControl w:val="0"/>
              <w:numPr>
                <w:ilvl w:val="2"/>
                <w:numId w:val="57"/>
              </w:numPr>
              <w:autoSpaceDE w:val="0"/>
              <w:autoSpaceDN w:val="0"/>
              <w:adjustRightInd w:val="0"/>
              <w:ind w:left="1174"/>
              <w:jc w:val="both"/>
              <w:rPr>
                <w:rFonts w:cstheme="minorHAnsi"/>
                <w:bCs/>
              </w:rPr>
            </w:pPr>
            <w:r w:rsidRPr="00A65E16">
              <w:rPr>
                <w:rFonts w:cstheme="minorHAnsi"/>
                <w:bCs/>
              </w:rPr>
              <w:t>Anmerkungen zur Einzelstunde</w:t>
            </w:r>
          </w:p>
        </w:tc>
        <w:tc>
          <w:tcPr>
            <w:tcW w:w="851" w:type="dxa"/>
            <w:vAlign w:val="center"/>
          </w:tcPr>
          <w:p w14:paraId="64A6E048" w14:textId="305EFDB0" w:rsidR="00A65E16" w:rsidRPr="00C12720" w:rsidRDefault="006779BA" w:rsidP="00C12720">
            <w:pPr>
              <w:widowControl w:val="0"/>
              <w:autoSpaceDE w:val="0"/>
              <w:autoSpaceDN w:val="0"/>
              <w:adjustRightInd w:val="0"/>
              <w:jc w:val="right"/>
              <w:rPr>
                <w:rFonts w:cstheme="minorHAnsi"/>
                <w:bCs/>
              </w:rPr>
            </w:pPr>
            <w:r w:rsidRPr="00C12720">
              <w:rPr>
                <w:rFonts w:cstheme="minorHAnsi"/>
                <w:bCs/>
              </w:rPr>
              <w:t>18</w:t>
            </w:r>
          </w:p>
        </w:tc>
      </w:tr>
      <w:tr w:rsidR="00A65E16" w:rsidRPr="00A65E16" w14:paraId="4DCB2476" w14:textId="70F70A1E" w:rsidTr="00C12720">
        <w:tc>
          <w:tcPr>
            <w:tcW w:w="8642" w:type="dxa"/>
          </w:tcPr>
          <w:p w14:paraId="6C59D848" w14:textId="77777777" w:rsidR="00A65E16" w:rsidRPr="00A65E16" w:rsidRDefault="00A65E16" w:rsidP="00C12720">
            <w:pPr>
              <w:pStyle w:val="Listenabsatz"/>
              <w:widowControl w:val="0"/>
              <w:autoSpaceDE w:val="0"/>
              <w:autoSpaceDN w:val="0"/>
              <w:adjustRightInd w:val="0"/>
              <w:ind w:left="0"/>
              <w:jc w:val="both"/>
              <w:rPr>
                <w:rFonts w:cstheme="minorHAnsi"/>
                <w:bCs/>
              </w:rPr>
            </w:pPr>
          </w:p>
        </w:tc>
        <w:tc>
          <w:tcPr>
            <w:tcW w:w="851" w:type="dxa"/>
            <w:vAlign w:val="center"/>
          </w:tcPr>
          <w:p w14:paraId="504C1CC1" w14:textId="77777777" w:rsidR="00A65E16" w:rsidRPr="00A65E16" w:rsidRDefault="00A65E16" w:rsidP="00C12720">
            <w:pPr>
              <w:pStyle w:val="Listenabsatz"/>
              <w:widowControl w:val="0"/>
              <w:autoSpaceDE w:val="0"/>
              <w:autoSpaceDN w:val="0"/>
              <w:adjustRightInd w:val="0"/>
              <w:ind w:left="0"/>
              <w:jc w:val="right"/>
              <w:rPr>
                <w:rFonts w:cstheme="minorHAnsi"/>
                <w:bCs/>
              </w:rPr>
            </w:pPr>
          </w:p>
        </w:tc>
      </w:tr>
      <w:tr w:rsidR="00A65E16" w:rsidRPr="00A65E16" w14:paraId="694E88BB" w14:textId="12F7FBB2" w:rsidTr="00C12720">
        <w:tc>
          <w:tcPr>
            <w:tcW w:w="8642" w:type="dxa"/>
          </w:tcPr>
          <w:p w14:paraId="0542A8B3" w14:textId="77777777" w:rsidR="00A65E16" w:rsidRPr="00A65E16" w:rsidRDefault="00A65E16" w:rsidP="00C12720">
            <w:pPr>
              <w:pStyle w:val="Listenabsatz"/>
              <w:widowControl w:val="0"/>
              <w:numPr>
                <w:ilvl w:val="1"/>
                <w:numId w:val="57"/>
              </w:numPr>
              <w:autoSpaceDE w:val="0"/>
              <w:autoSpaceDN w:val="0"/>
              <w:adjustRightInd w:val="0"/>
              <w:jc w:val="both"/>
              <w:rPr>
                <w:rFonts w:cstheme="minorHAnsi"/>
                <w:b/>
              </w:rPr>
            </w:pPr>
            <w:r w:rsidRPr="00A65E16">
              <w:rPr>
                <w:rFonts w:cstheme="minorHAnsi"/>
                <w:b/>
              </w:rPr>
              <w:t>Planungsmaterialien</w:t>
            </w:r>
          </w:p>
        </w:tc>
        <w:tc>
          <w:tcPr>
            <w:tcW w:w="851" w:type="dxa"/>
            <w:vAlign w:val="center"/>
          </w:tcPr>
          <w:p w14:paraId="4E7F9E80" w14:textId="77777777" w:rsidR="00A65E16" w:rsidRPr="00A65E16" w:rsidRDefault="00A65E16" w:rsidP="00C12720">
            <w:pPr>
              <w:pStyle w:val="Listenabsatz"/>
              <w:widowControl w:val="0"/>
              <w:autoSpaceDE w:val="0"/>
              <w:autoSpaceDN w:val="0"/>
              <w:adjustRightInd w:val="0"/>
              <w:ind w:left="480"/>
              <w:jc w:val="right"/>
              <w:rPr>
                <w:rFonts w:cstheme="minorHAnsi"/>
                <w:b/>
              </w:rPr>
            </w:pPr>
          </w:p>
        </w:tc>
      </w:tr>
      <w:tr w:rsidR="00A65E16" w:rsidRPr="00A65E16" w14:paraId="2FC8D394" w14:textId="10F06F3E" w:rsidTr="00C12720">
        <w:tc>
          <w:tcPr>
            <w:tcW w:w="8642" w:type="dxa"/>
          </w:tcPr>
          <w:p w14:paraId="04E0667F" w14:textId="32A91FB8" w:rsidR="00A65E16" w:rsidRPr="00A65E16" w:rsidRDefault="00A65E16" w:rsidP="00C12720">
            <w:pPr>
              <w:pStyle w:val="Listenabsatz"/>
              <w:widowControl w:val="0"/>
              <w:numPr>
                <w:ilvl w:val="2"/>
                <w:numId w:val="57"/>
              </w:numPr>
              <w:autoSpaceDE w:val="0"/>
              <w:autoSpaceDN w:val="0"/>
              <w:adjustRightInd w:val="0"/>
              <w:ind w:left="1174"/>
              <w:jc w:val="both"/>
              <w:rPr>
                <w:rFonts w:cstheme="minorHAnsi"/>
                <w:bCs/>
              </w:rPr>
            </w:pPr>
            <w:r w:rsidRPr="00A65E16">
              <w:rPr>
                <w:rFonts w:cstheme="minorHAnsi"/>
                <w:bCs/>
              </w:rPr>
              <w:t xml:space="preserve">Individualisierter Zugang durch die Planung mit </w:t>
            </w:r>
            <w:r w:rsidR="000F0F7A">
              <w:rPr>
                <w:rFonts w:cstheme="minorHAnsi"/>
                <w:bCs/>
              </w:rPr>
              <w:t>„</w:t>
            </w:r>
            <w:r w:rsidRPr="00A65E16">
              <w:rPr>
                <w:rFonts w:cstheme="minorHAnsi"/>
                <w:bCs/>
              </w:rPr>
              <w:t>Eckfällen</w:t>
            </w:r>
            <w:r w:rsidR="000F0F7A">
              <w:rPr>
                <w:rFonts w:cstheme="minorHAnsi"/>
                <w:bCs/>
              </w:rPr>
              <w:t>“</w:t>
            </w:r>
          </w:p>
        </w:tc>
        <w:tc>
          <w:tcPr>
            <w:tcW w:w="851" w:type="dxa"/>
            <w:vAlign w:val="center"/>
          </w:tcPr>
          <w:p w14:paraId="72E84FB9" w14:textId="29189FA6" w:rsidR="00A65E16" w:rsidRPr="00C12720" w:rsidRDefault="006779BA" w:rsidP="00C12720">
            <w:pPr>
              <w:widowControl w:val="0"/>
              <w:autoSpaceDE w:val="0"/>
              <w:autoSpaceDN w:val="0"/>
              <w:adjustRightInd w:val="0"/>
              <w:jc w:val="right"/>
              <w:rPr>
                <w:rFonts w:cstheme="minorHAnsi"/>
                <w:bCs/>
              </w:rPr>
            </w:pPr>
            <w:r w:rsidRPr="00C12720">
              <w:rPr>
                <w:rFonts w:cstheme="minorHAnsi"/>
                <w:bCs/>
              </w:rPr>
              <w:t>18</w:t>
            </w:r>
          </w:p>
        </w:tc>
      </w:tr>
      <w:tr w:rsidR="00A65E16" w:rsidRPr="00A65E16" w14:paraId="5F0BC59A" w14:textId="554760DF" w:rsidTr="00C12720">
        <w:tc>
          <w:tcPr>
            <w:tcW w:w="8642" w:type="dxa"/>
          </w:tcPr>
          <w:p w14:paraId="4669AC82" w14:textId="77777777" w:rsidR="00A65E16" w:rsidRPr="00A65E16" w:rsidRDefault="00A65E16" w:rsidP="00C12720">
            <w:pPr>
              <w:pStyle w:val="Listenabsatz"/>
              <w:widowControl w:val="0"/>
              <w:numPr>
                <w:ilvl w:val="2"/>
                <w:numId w:val="57"/>
              </w:numPr>
              <w:autoSpaceDE w:val="0"/>
              <w:autoSpaceDN w:val="0"/>
              <w:adjustRightInd w:val="0"/>
              <w:ind w:left="1174"/>
              <w:jc w:val="both"/>
              <w:rPr>
                <w:rFonts w:cstheme="minorHAnsi"/>
                <w:bCs/>
              </w:rPr>
            </w:pPr>
            <w:r w:rsidRPr="00A65E16">
              <w:rPr>
                <w:rFonts w:cstheme="minorHAnsi"/>
                <w:bCs/>
              </w:rPr>
              <w:t>Optionen zur Visualisierung der Planung</w:t>
            </w:r>
          </w:p>
        </w:tc>
        <w:tc>
          <w:tcPr>
            <w:tcW w:w="851" w:type="dxa"/>
            <w:vAlign w:val="center"/>
          </w:tcPr>
          <w:p w14:paraId="2E5C1DCF" w14:textId="20914EDA" w:rsidR="00A65E16" w:rsidRPr="00C12720" w:rsidRDefault="006779BA" w:rsidP="00C12720">
            <w:pPr>
              <w:widowControl w:val="0"/>
              <w:autoSpaceDE w:val="0"/>
              <w:autoSpaceDN w:val="0"/>
              <w:adjustRightInd w:val="0"/>
              <w:jc w:val="right"/>
              <w:rPr>
                <w:rFonts w:cstheme="minorHAnsi"/>
                <w:bCs/>
              </w:rPr>
            </w:pPr>
            <w:r w:rsidRPr="00C12720">
              <w:rPr>
                <w:rFonts w:cstheme="minorHAnsi"/>
                <w:bCs/>
              </w:rPr>
              <w:t>19</w:t>
            </w:r>
          </w:p>
        </w:tc>
      </w:tr>
      <w:tr w:rsidR="00FB4961" w:rsidRPr="00A65E16" w14:paraId="5797088F" w14:textId="77777777" w:rsidTr="00C12720">
        <w:tc>
          <w:tcPr>
            <w:tcW w:w="8642" w:type="dxa"/>
          </w:tcPr>
          <w:p w14:paraId="51702CC5" w14:textId="77777777" w:rsidR="00FB4961" w:rsidRPr="00A65E16" w:rsidRDefault="00FB4961" w:rsidP="00C12720">
            <w:pPr>
              <w:widowControl w:val="0"/>
              <w:autoSpaceDE w:val="0"/>
              <w:autoSpaceDN w:val="0"/>
              <w:adjustRightInd w:val="0"/>
              <w:jc w:val="both"/>
              <w:rPr>
                <w:rFonts w:cstheme="minorHAnsi"/>
                <w:b/>
              </w:rPr>
            </w:pPr>
          </w:p>
        </w:tc>
        <w:tc>
          <w:tcPr>
            <w:tcW w:w="851" w:type="dxa"/>
            <w:vAlign w:val="center"/>
          </w:tcPr>
          <w:p w14:paraId="577250EA" w14:textId="77777777" w:rsidR="00FB4961" w:rsidRPr="00A65E16" w:rsidRDefault="00FB4961" w:rsidP="00C12720">
            <w:pPr>
              <w:widowControl w:val="0"/>
              <w:autoSpaceDE w:val="0"/>
              <w:autoSpaceDN w:val="0"/>
              <w:adjustRightInd w:val="0"/>
              <w:jc w:val="right"/>
              <w:rPr>
                <w:rFonts w:cstheme="minorHAnsi"/>
                <w:b/>
              </w:rPr>
            </w:pPr>
          </w:p>
        </w:tc>
      </w:tr>
      <w:tr w:rsidR="00A65E16" w:rsidRPr="00A65E16" w14:paraId="46971D1F" w14:textId="1C6CD0CD" w:rsidTr="00C12720">
        <w:tc>
          <w:tcPr>
            <w:tcW w:w="8642" w:type="dxa"/>
          </w:tcPr>
          <w:p w14:paraId="1124A9E9" w14:textId="08E36731" w:rsidR="00A65E16" w:rsidRPr="00A65E16" w:rsidRDefault="00195007" w:rsidP="00C12720">
            <w:pPr>
              <w:widowControl w:val="0"/>
              <w:autoSpaceDE w:val="0"/>
              <w:autoSpaceDN w:val="0"/>
              <w:adjustRightInd w:val="0"/>
              <w:jc w:val="both"/>
              <w:rPr>
                <w:rFonts w:cstheme="minorHAnsi"/>
                <w:b/>
              </w:rPr>
            </w:pPr>
            <w:r>
              <w:rPr>
                <w:rFonts w:cstheme="minorHAnsi"/>
                <w:b/>
              </w:rPr>
              <w:t>4</w:t>
            </w:r>
            <w:r w:rsidR="00A65E16" w:rsidRPr="00A65E16">
              <w:rPr>
                <w:rFonts w:cstheme="minorHAnsi"/>
                <w:b/>
              </w:rPr>
              <w:t xml:space="preserve">. Empfehlungen zur Verwendung der </w:t>
            </w:r>
            <w:proofErr w:type="spellStart"/>
            <w:r w:rsidR="00A71637">
              <w:rPr>
                <w:rFonts w:cstheme="minorHAnsi"/>
                <w:b/>
              </w:rPr>
              <w:t>R</w:t>
            </w:r>
            <w:r w:rsidR="00937B93">
              <w:rPr>
                <w:rFonts w:cstheme="minorHAnsi"/>
                <w:b/>
              </w:rPr>
              <w:t>eMi</w:t>
            </w:r>
            <w:proofErr w:type="spellEnd"/>
            <w:r w:rsidR="00A65E16" w:rsidRPr="00A65E16">
              <w:rPr>
                <w:rFonts w:cstheme="minorHAnsi"/>
                <w:b/>
              </w:rPr>
              <w:t>-Stufenmodelle in der Schulpraxis</w:t>
            </w:r>
          </w:p>
        </w:tc>
        <w:tc>
          <w:tcPr>
            <w:tcW w:w="851" w:type="dxa"/>
            <w:vAlign w:val="center"/>
          </w:tcPr>
          <w:p w14:paraId="159305FE" w14:textId="27E5B432" w:rsidR="00A65E16" w:rsidRPr="00A65E16" w:rsidRDefault="006779BA" w:rsidP="00C12720">
            <w:pPr>
              <w:widowControl w:val="0"/>
              <w:autoSpaceDE w:val="0"/>
              <w:autoSpaceDN w:val="0"/>
              <w:adjustRightInd w:val="0"/>
              <w:jc w:val="right"/>
              <w:rPr>
                <w:rFonts w:cstheme="minorHAnsi"/>
                <w:b/>
              </w:rPr>
            </w:pPr>
            <w:r>
              <w:rPr>
                <w:rFonts w:cstheme="minorHAnsi"/>
                <w:b/>
              </w:rPr>
              <w:t>23</w:t>
            </w:r>
          </w:p>
        </w:tc>
      </w:tr>
      <w:tr w:rsidR="000F0F7A" w:rsidRPr="00A65E16" w14:paraId="7B16AE3E" w14:textId="77777777" w:rsidTr="00C12720">
        <w:tc>
          <w:tcPr>
            <w:tcW w:w="8642" w:type="dxa"/>
          </w:tcPr>
          <w:p w14:paraId="782B21D6" w14:textId="261BA382" w:rsidR="000F0F7A" w:rsidRPr="000F0F7A" w:rsidRDefault="000F0F7A" w:rsidP="00C12720">
            <w:pPr>
              <w:widowControl w:val="0"/>
              <w:autoSpaceDE w:val="0"/>
              <w:autoSpaceDN w:val="0"/>
              <w:adjustRightInd w:val="0"/>
              <w:ind w:left="510"/>
              <w:jc w:val="both"/>
              <w:rPr>
                <w:rFonts w:cstheme="minorHAnsi"/>
                <w:bCs/>
              </w:rPr>
            </w:pPr>
            <w:r w:rsidRPr="000F0F7A">
              <w:rPr>
                <w:rFonts w:cstheme="minorHAnsi"/>
                <w:bCs/>
              </w:rPr>
              <w:t>5.1 Zur Nutzung durch Lehrkräfte</w:t>
            </w:r>
          </w:p>
        </w:tc>
        <w:tc>
          <w:tcPr>
            <w:tcW w:w="851" w:type="dxa"/>
            <w:vAlign w:val="center"/>
          </w:tcPr>
          <w:p w14:paraId="29BE0D73" w14:textId="2A186164" w:rsidR="000F0F7A" w:rsidRPr="00A65E16" w:rsidRDefault="006779BA" w:rsidP="00C12720">
            <w:pPr>
              <w:widowControl w:val="0"/>
              <w:autoSpaceDE w:val="0"/>
              <w:autoSpaceDN w:val="0"/>
              <w:adjustRightInd w:val="0"/>
              <w:jc w:val="right"/>
              <w:rPr>
                <w:rFonts w:cstheme="minorHAnsi"/>
                <w:b/>
              </w:rPr>
            </w:pPr>
            <w:r>
              <w:rPr>
                <w:rFonts w:cstheme="minorHAnsi"/>
                <w:b/>
              </w:rPr>
              <w:t>23</w:t>
            </w:r>
          </w:p>
        </w:tc>
      </w:tr>
      <w:tr w:rsidR="000F0F7A" w:rsidRPr="00A65E16" w14:paraId="78A6BDD7" w14:textId="77777777" w:rsidTr="00C12720">
        <w:tc>
          <w:tcPr>
            <w:tcW w:w="8642" w:type="dxa"/>
          </w:tcPr>
          <w:p w14:paraId="32831CD5" w14:textId="5458176A" w:rsidR="000F0F7A" w:rsidRPr="000F0F7A" w:rsidRDefault="000F0F7A" w:rsidP="00C12720">
            <w:pPr>
              <w:widowControl w:val="0"/>
              <w:autoSpaceDE w:val="0"/>
              <w:autoSpaceDN w:val="0"/>
              <w:adjustRightInd w:val="0"/>
              <w:ind w:left="510"/>
              <w:jc w:val="both"/>
              <w:rPr>
                <w:rFonts w:cstheme="minorHAnsi"/>
                <w:bCs/>
              </w:rPr>
            </w:pPr>
            <w:r w:rsidRPr="000F0F7A">
              <w:rPr>
                <w:rFonts w:cstheme="minorHAnsi"/>
                <w:bCs/>
              </w:rPr>
              <w:t>5.2 Zur Verankerung in der Unterrichts- und Schulentwicklung</w:t>
            </w:r>
          </w:p>
        </w:tc>
        <w:tc>
          <w:tcPr>
            <w:tcW w:w="851" w:type="dxa"/>
            <w:vAlign w:val="center"/>
          </w:tcPr>
          <w:p w14:paraId="6AF5F436" w14:textId="27198572" w:rsidR="000F0F7A" w:rsidRPr="00A65E16" w:rsidRDefault="006779BA" w:rsidP="00C12720">
            <w:pPr>
              <w:widowControl w:val="0"/>
              <w:autoSpaceDE w:val="0"/>
              <w:autoSpaceDN w:val="0"/>
              <w:adjustRightInd w:val="0"/>
              <w:jc w:val="right"/>
              <w:rPr>
                <w:rFonts w:cstheme="minorHAnsi"/>
                <w:b/>
              </w:rPr>
            </w:pPr>
            <w:r>
              <w:rPr>
                <w:rFonts w:cstheme="minorHAnsi"/>
                <w:b/>
              </w:rPr>
              <w:t>24</w:t>
            </w:r>
          </w:p>
        </w:tc>
      </w:tr>
      <w:tr w:rsidR="00FB4961" w:rsidRPr="00A65E16" w14:paraId="3D1CDF42" w14:textId="77777777" w:rsidTr="00C12720">
        <w:tc>
          <w:tcPr>
            <w:tcW w:w="8642" w:type="dxa"/>
          </w:tcPr>
          <w:p w14:paraId="09154853" w14:textId="77777777" w:rsidR="00FB4961" w:rsidRPr="000F0F7A" w:rsidRDefault="00FB4961" w:rsidP="00C12720">
            <w:pPr>
              <w:widowControl w:val="0"/>
              <w:autoSpaceDE w:val="0"/>
              <w:autoSpaceDN w:val="0"/>
              <w:adjustRightInd w:val="0"/>
              <w:ind w:left="510"/>
              <w:jc w:val="both"/>
              <w:rPr>
                <w:rFonts w:cstheme="minorHAnsi"/>
                <w:bCs/>
              </w:rPr>
            </w:pPr>
          </w:p>
        </w:tc>
        <w:tc>
          <w:tcPr>
            <w:tcW w:w="851" w:type="dxa"/>
            <w:vAlign w:val="center"/>
          </w:tcPr>
          <w:p w14:paraId="10844377" w14:textId="77777777" w:rsidR="00FB4961" w:rsidRPr="00A65E16" w:rsidRDefault="00FB4961" w:rsidP="00C12720">
            <w:pPr>
              <w:widowControl w:val="0"/>
              <w:autoSpaceDE w:val="0"/>
              <w:autoSpaceDN w:val="0"/>
              <w:adjustRightInd w:val="0"/>
              <w:jc w:val="right"/>
              <w:rPr>
                <w:rFonts w:cstheme="minorHAnsi"/>
                <w:b/>
              </w:rPr>
            </w:pPr>
          </w:p>
        </w:tc>
      </w:tr>
      <w:tr w:rsidR="00A65E16" w:rsidRPr="00A65E16" w14:paraId="372BEA64" w14:textId="77777777" w:rsidTr="00C12720">
        <w:tc>
          <w:tcPr>
            <w:tcW w:w="8642" w:type="dxa"/>
          </w:tcPr>
          <w:p w14:paraId="5D143003" w14:textId="5F2C94AC" w:rsidR="00A65E16" w:rsidRPr="00A65E16" w:rsidRDefault="00195007" w:rsidP="00C12720">
            <w:pPr>
              <w:widowControl w:val="0"/>
              <w:autoSpaceDE w:val="0"/>
              <w:autoSpaceDN w:val="0"/>
              <w:adjustRightInd w:val="0"/>
              <w:jc w:val="both"/>
              <w:rPr>
                <w:rFonts w:cstheme="minorHAnsi"/>
                <w:b/>
              </w:rPr>
            </w:pPr>
            <w:r>
              <w:rPr>
                <w:rFonts w:cstheme="minorHAnsi"/>
                <w:b/>
              </w:rPr>
              <w:t>5</w:t>
            </w:r>
            <w:r w:rsidR="00784BAE">
              <w:rPr>
                <w:rFonts w:cstheme="minorHAnsi"/>
                <w:b/>
              </w:rPr>
              <w:t xml:space="preserve">. </w:t>
            </w:r>
            <w:r w:rsidR="00A65E16" w:rsidRPr="00A65E16">
              <w:rPr>
                <w:rFonts w:cstheme="minorHAnsi"/>
                <w:b/>
              </w:rPr>
              <w:t>Literatur</w:t>
            </w:r>
          </w:p>
        </w:tc>
        <w:tc>
          <w:tcPr>
            <w:tcW w:w="851" w:type="dxa"/>
            <w:vAlign w:val="center"/>
          </w:tcPr>
          <w:p w14:paraId="6A82CE29" w14:textId="704F0C23" w:rsidR="00A65E16" w:rsidRPr="00A65E16" w:rsidRDefault="00C12720" w:rsidP="00C12720">
            <w:pPr>
              <w:widowControl w:val="0"/>
              <w:autoSpaceDE w:val="0"/>
              <w:autoSpaceDN w:val="0"/>
              <w:adjustRightInd w:val="0"/>
              <w:jc w:val="right"/>
              <w:rPr>
                <w:rFonts w:cstheme="minorHAnsi"/>
                <w:b/>
              </w:rPr>
            </w:pPr>
            <w:r>
              <w:rPr>
                <w:rFonts w:cstheme="minorHAnsi"/>
                <w:b/>
              </w:rPr>
              <w:t>23</w:t>
            </w:r>
          </w:p>
        </w:tc>
      </w:tr>
    </w:tbl>
    <w:p w14:paraId="5A0AA7BB" w14:textId="77777777" w:rsidR="00AE453B" w:rsidRPr="00A65E16" w:rsidRDefault="00AE453B" w:rsidP="00AE453B">
      <w:pPr>
        <w:pStyle w:val="Listenabsatz"/>
        <w:widowControl w:val="0"/>
        <w:autoSpaceDE w:val="0"/>
        <w:autoSpaceDN w:val="0"/>
        <w:adjustRightInd w:val="0"/>
        <w:spacing w:after="120" w:line="288" w:lineRule="auto"/>
        <w:jc w:val="both"/>
        <w:rPr>
          <w:rFonts w:cstheme="minorHAnsi"/>
          <w:b/>
          <w:color w:val="002060"/>
        </w:rPr>
      </w:pPr>
    </w:p>
    <w:p w14:paraId="77FDB9F4" w14:textId="77777777" w:rsidR="00AE453B" w:rsidRPr="00A65E16" w:rsidRDefault="00AE453B" w:rsidP="00AE453B">
      <w:pPr>
        <w:pStyle w:val="StandardWeb"/>
        <w:spacing w:before="0" w:beforeAutospacing="0" w:after="120" w:afterAutospacing="0" w:line="288" w:lineRule="auto"/>
        <w:jc w:val="both"/>
        <w:rPr>
          <w:rFonts w:asciiTheme="minorHAnsi" w:hAnsiTheme="minorHAnsi" w:cstheme="minorHAnsi"/>
          <w:b/>
          <w:bCs/>
          <w:position w:val="4"/>
        </w:rPr>
      </w:pPr>
    </w:p>
    <w:p w14:paraId="29D1FCF9" w14:textId="14D529DB" w:rsidR="00797851" w:rsidRDefault="00C56642" w:rsidP="000231D7">
      <w:pPr>
        <w:spacing w:after="120" w:line="288" w:lineRule="auto"/>
        <w:jc w:val="both"/>
        <w:rPr>
          <w:rFonts w:cstheme="minorHAnsi"/>
          <w:b/>
          <w:color w:val="FF0000"/>
        </w:rPr>
      </w:pPr>
      <w:r w:rsidRPr="00FA4465">
        <w:rPr>
          <w:rFonts w:cstheme="minorHAnsi"/>
          <w:b/>
        </w:rPr>
        <w:t>Vorbemerkung</w:t>
      </w:r>
    </w:p>
    <w:p w14:paraId="6B7A0EF8" w14:textId="5928E282" w:rsidR="00C56642" w:rsidRDefault="00963D71" w:rsidP="00C56642">
      <w:pPr>
        <w:spacing w:after="120" w:line="288" w:lineRule="auto"/>
        <w:jc w:val="both"/>
        <w:rPr>
          <w:rFonts w:cstheme="minorHAnsi"/>
          <w:iCs/>
        </w:rPr>
      </w:pPr>
      <w:r>
        <w:rPr>
          <w:rFonts w:eastAsia="Arial" w:cstheme="minorHAnsi"/>
        </w:rPr>
        <w:t>I</w:t>
      </w:r>
      <w:r w:rsidR="00C56642">
        <w:rPr>
          <w:rFonts w:eastAsia="Arial" w:cstheme="minorHAnsi"/>
        </w:rPr>
        <w:t xml:space="preserve">m „Rahmen der </w:t>
      </w:r>
      <w:proofErr w:type="spellStart"/>
      <w:r w:rsidR="00C56642">
        <w:rPr>
          <w:rFonts w:eastAsia="Arial" w:cstheme="minorHAnsi"/>
        </w:rPr>
        <w:t>Reckahner</w:t>
      </w:r>
      <w:proofErr w:type="spellEnd"/>
      <w:r w:rsidR="00C56642">
        <w:rPr>
          <w:rFonts w:eastAsia="Arial" w:cstheme="minorHAnsi"/>
        </w:rPr>
        <w:t xml:space="preserve"> Modelle zur inklusiven Unterrichtsplanung“ (</w:t>
      </w:r>
      <w:proofErr w:type="spellStart"/>
      <w:r w:rsidR="00C56642">
        <w:rPr>
          <w:rFonts w:eastAsia="Arial" w:cstheme="minorHAnsi"/>
        </w:rPr>
        <w:t>R</w:t>
      </w:r>
      <w:r w:rsidR="00937B93">
        <w:rPr>
          <w:rFonts w:eastAsia="Arial" w:cstheme="minorHAnsi"/>
        </w:rPr>
        <w:t>eMi</w:t>
      </w:r>
      <w:proofErr w:type="spellEnd"/>
      <w:r w:rsidR="00C56642">
        <w:rPr>
          <w:rFonts w:eastAsia="Arial" w:cstheme="minorHAnsi"/>
        </w:rPr>
        <w:t xml:space="preserve">) </w:t>
      </w:r>
      <w:r>
        <w:rPr>
          <w:rFonts w:eastAsia="Arial" w:cstheme="minorHAnsi"/>
        </w:rPr>
        <w:t xml:space="preserve">werden Hilfsmittel </w:t>
      </w:r>
      <w:r w:rsidR="00C56642">
        <w:rPr>
          <w:rFonts w:eastAsia="Arial" w:cstheme="minorHAnsi"/>
        </w:rPr>
        <w:t>zur Verfügung gestellt</w:t>
      </w:r>
      <w:r>
        <w:rPr>
          <w:rFonts w:eastAsia="Arial" w:cstheme="minorHAnsi"/>
        </w:rPr>
        <w:t xml:space="preserve">, die </w:t>
      </w:r>
      <w:r w:rsidR="00C56642">
        <w:rPr>
          <w:rFonts w:eastAsia="Arial" w:cstheme="minorHAnsi"/>
        </w:rPr>
        <w:t>der Gestaltung von Lerngelegenheiten in heterogenen Lerngruppen</w:t>
      </w:r>
      <w:r>
        <w:rPr>
          <w:rFonts w:eastAsia="Arial" w:cstheme="minorHAnsi"/>
        </w:rPr>
        <w:t xml:space="preserve"> dienen</w:t>
      </w:r>
      <w:r w:rsidR="00C56642">
        <w:rPr>
          <w:rFonts w:eastAsia="Arial" w:cstheme="minorHAnsi"/>
        </w:rPr>
        <w:t xml:space="preserve">. </w:t>
      </w:r>
      <w:r>
        <w:rPr>
          <w:rFonts w:eastAsia="Arial" w:cstheme="minorHAnsi"/>
        </w:rPr>
        <w:t xml:space="preserve">Für den inklusiven Unterricht bieten die hier vorliegenden Planungshilfen </w:t>
      </w:r>
      <w:r w:rsidRPr="00FA4465">
        <w:rPr>
          <w:rFonts w:cstheme="minorHAnsi"/>
          <w:bCs/>
        </w:rPr>
        <w:t>eine wissenschaftlich fundierte, allgemeindidaktische Handreichung.</w:t>
      </w:r>
      <w:r w:rsidRPr="00FA4465">
        <w:rPr>
          <w:rFonts w:cstheme="minorHAnsi"/>
          <w:b/>
        </w:rPr>
        <w:t xml:space="preserve"> </w:t>
      </w:r>
      <w:r w:rsidR="00090B33">
        <w:rPr>
          <w:rFonts w:cstheme="minorHAnsi"/>
          <w:iCs/>
        </w:rPr>
        <w:t xml:space="preserve">Die Planungshilfen enthalten </w:t>
      </w:r>
      <w:r>
        <w:rPr>
          <w:rFonts w:cstheme="minorHAnsi"/>
          <w:iCs/>
        </w:rPr>
        <w:t xml:space="preserve">Vorschläge für die inklusive Arbeit in verschiedenen gängigen Unterrichtsformen </w:t>
      </w:r>
      <w:r w:rsidR="00BA547B">
        <w:rPr>
          <w:rFonts w:cstheme="minorHAnsi"/>
          <w:iCs/>
        </w:rPr>
        <w:t>in denen die Lehrenden</w:t>
      </w:r>
      <w:r w:rsidR="00AA124B">
        <w:rPr>
          <w:rFonts w:cstheme="minorHAnsi"/>
          <w:iCs/>
        </w:rPr>
        <w:t xml:space="preserve"> </w:t>
      </w:r>
      <w:r>
        <w:rPr>
          <w:rFonts w:cstheme="minorHAnsi"/>
          <w:iCs/>
        </w:rPr>
        <w:t xml:space="preserve">sehr heterogene Lernausgangslagen </w:t>
      </w:r>
      <w:r w:rsidR="00EE1CB4">
        <w:rPr>
          <w:rFonts w:cstheme="minorHAnsi"/>
          <w:iCs/>
        </w:rPr>
        <w:t xml:space="preserve">in ihrer Lerngruppe </w:t>
      </w:r>
      <w:r>
        <w:rPr>
          <w:rFonts w:cstheme="minorHAnsi"/>
          <w:iCs/>
        </w:rPr>
        <w:t>berücksichtigen müssen. Die allgemeindidaktischen Planungshilfen beziehen sich auf di</w:t>
      </w:r>
      <w:r w:rsidR="00C56642">
        <w:rPr>
          <w:rFonts w:cstheme="minorHAnsi"/>
          <w:iCs/>
        </w:rPr>
        <w:t xml:space="preserve">e </w:t>
      </w:r>
      <w:proofErr w:type="spellStart"/>
      <w:r w:rsidR="00C56642">
        <w:rPr>
          <w:rFonts w:cstheme="minorHAnsi"/>
          <w:iCs/>
        </w:rPr>
        <w:t>R</w:t>
      </w:r>
      <w:r w:rsidR="00937B93">
        <w:rPr>
          <w:rFonts w:cstheme="minorHAnsi"/>
          <w:iCs/>
        </w:rPr>
        <w:t>eMi</w:t>
      </w:r>
      <w:proofErr w:type="spellEnd"/>
      <w:r w:rsidR="00C56642">
        <w:rPr>
          <w:rFonts w:cstheme="minorHAnsi"/>
          <w:iCs/>
        </w:rPr>
        <w:t>-Materialien aus 14 Fachdidaktiken</w:t>
      </w:r>
      <w:r w:rsidR="00F10C1C">
        <w:rPr>
          <w:rFonts w:cstheme="minorHAnsi"/>
          <w:iCs/>
        </w:rPr>
        <w:t xml:space="preserve">. Zu den fachdidaktischen Materialien gehören u.a. didaktisch-diagnostische </w:t>
      </w:r>
      <w:r w:rsidR="00C56642">
        <w:rPr>
          <w:rFonts w:cstheme="minorHAnsi"/>
          <w:iCs/>
        </w:rPr>
        <w:t>Kompetenzstufenmodelle</w:t>
      </w:r>
      <w:r w:rsidR="00F10C1C">
        <w:rPr>
          <w:rFonts w:cstheme="minorHAnsi"/>
          <w:iCs/>
        </w:rPr>
        <w:t xml:space="preserve">, die basale, elementare, </w:t>
      </w:r>
      <w:proofErr w:type="spellStart"/>
      <w:r w:rsidR="00F10C1C">
        <w:rPr>
          <w:rFonts w:cstheme="minorHAnsi"/>
          <w:iCs/>
        </w:rPr>
        <w:t>primar</w:t>
      </w:r>
      <w:r w:rsidR="00920C5F">
        <w:rPr>
          <w:rFonts w:cstheme="minorHAnsi"/>
          <w:iCs/>
        </w:rPr>
        <w:t>e</w:t>
      </w:r>
      <w:proofErr w:type="spellEnd"/>
      <w:r w:rsidR="00920C5F">
        <w:rPr>
          <w:rFonts w:cstheme="minorHAnsi"/>
          <w:iCs/>
        </w:rPr>
        <w:t xml:space="preserve"> (bedeutet primarstufen</w:t>
      </w:r>
      <w:r w:rsidR="00090B33">
        <w:rPr>
          <w:rFonts w:cstheme="minorHAnsi"/>
          <w:iCs/>
        </w:rPr>
        <w:t>stufenbezogene</w:t>
      </w:r>
      <w:r w:rsidR="00920C5F">
        <w:rPr>
          <w:rFonts w:cstheme="minorHAnsi"/>
          <w:iCs/>
        </w:rPr>
        <w:t>)</w:t>
      </w:r>
      <w:r w:rsidR="00F10C1C">
        <w:rPr>
          <w:rFonts w:cstheme="minorHAnsi"/>
          <w:iCs/>
        </w:rPr>
        <w:t xml:space="preserve"> und </w:t>
      </w:r>
      <w:proofErr w:type="spellStart"/>
      <w:r w:rsidR="00F10C1C">
        <w:rPr>
          <w:rFonts w:cstheme="minorHAnsi"/>
          <w:iCs/>
        </w:rPr>
        <w:t>sekundar</w:t>
      </w:r>
      <w:r w:rsidR="00920C5F">
        <w:rPr>
          <w:rFonts w:cstheme="minorHAnsi"/>
          <w:iCs/>
        </w:rPr>
        <w:t>e</w:t>
      </w:r>
      <w:proofErr w:type="spellEnd"/>
      <w:r w:rsidR="00920C5F">
        <w:rPr>
          <w:rFonts w:cstheme="minorHAnsi"/>
          <w:iCs/>
        </w:rPr>
        <w:t xml:space="preserve"> (bedeutet sekundarstufen</w:t>
      </w:r>
      <w:r w:rsidR="00090B33">
        <w:rPr>
          <w:rFonts w:cstheme="minorHAnsi"/>
          <w:iCs/>
        </w:rPr>
        <w:t>stufenbezogene</w:t>
      </w:r>
      <w:r w:rsidR="00920C5F">
        <w:rPr>
          <w:rFonts w:cstheme="minorHAnsi"/>
          <w:iCs/>
        </w:rPr>
        <w:t>)</w:t>
      </w:r>
      <w:r w:rsidR="00F10C1C">
        <w:rPr>
          <w:rFonts w:cstheme="minorHAnsi"/>
          <w:iCs/>
        </w:rPr>
        <w:t xml:space="preserve"> Zugänge umfassen und</w:t>
      </w:r>
      <w:r w:rsidR="00C56642">
        <w:rPr>
          <w:rFonts w:cstheme="minorHAnsi"/>
          <w:iCs/>
        </w:rPr>
        <w:t xml:space="preserve"> </w:t>
      </w:r>
      <w:r w:rsidR="00090B33">
        <w:rPr>
          <w:rFonts w:cstheme="minorHAnsi"/>
          <w:iCs/>
        </w:rPr>
        <w:lastRenderedPageBreak/>
        <w:t xml:space="preserve">sich an den </w:t>
      </w:r>
      <w:proofErr w:type="spellStart"/>
      <w:r w:rsidR="00090B33">
        <w:rPr>
          <w:rFonts w:cstheme="minorHAnsi"/>
          <w:iCs/>
        </w:rPr>
        <w:t>R</w:t>
      </w:r>
      <w:r w:rsidR="00937B93">
        <w:rPr>
          <w:rFonts w:cstheme="minorHAnsi"/>
          <w:iCs/>
        </w:rPr>
        <w:t>eMi</w:t>
      </w:r>
      <w:proofErr w:type="spellEnd"/>
      <w:r w:rsidR="00090B33">
        <w:rPr>
          <w:rFonts w:cstheme="minorHAnsi"/>
          <w:iCs/>
        </w:rPr>
        <w:t>-</w:t>
      </w:r>
      <w:r w:rsidR="00A62F19">
        <w:rPr>
          <w:rFonts w:cstheme="minorHAnsi"/>
          <w:iCs/>
        </w:rPr>
        <w:t>Kompetenzs</w:t>
      </w:r>
      <w:r w:rsidR="00090B33">
        <w:rPr>
          <w:rFonts w:cstheme="minorHAnsi"/>
          <w:iCs/>
        </w:rPr>
        <w:t>tufen</w:t>
      </w:r>
      <w:r w:rsidR="00C56642">
        <w:rPr>
          <w:rFonts w:cstheme="minorHAnsi"/>
          <w:iCs/>
        </w:rPr>
        <w:t xml:space="preserve"> </w:t>
      </w:r>
      <w:r w:rsidR="00090B33">
        <w:rPr>
          <w:rFonts w:cstheme="minorHAnsi"/>
          <w:iCs/>
        </w:rPr>
        <w:t xml:space="preserve">orientierte </w:t>
      </w:r>
      <w:r w:rsidR="00F10C1C">
        <w:rPr>
          <w:rFonts w:cstheme="minorHAnsi"/>
          <w:iCs/>
        </w:rPr>
        <w:t xml:space="preserve">detaillierte </w:t>
      </w:r>
      <w:r w:rsidR="00C56642">
        <w:rPr>
          <w:rFonts w:cstheme="minorHAnsi"/>
          <w:iCs/>
        </w:rPr>
        <w:t>Lernbausteine</w:t>
      </w:r>
      <w:r w:rsidR="00F10C1C">
        <w:rPr>
          <w:rFonts w:cstheme="minorHAnsi"/>
          <w:iCs/>
        </w:rPr>
        <w:t xml:space="preserve"> anbieten. Sie werden ergänzt um </w:t>
      </w:r>
      <w:r w:rsidR="00C56642">
        <w:rPr>
          <w:rFonts w:cstheme="minorHAnsi"/>
          <w:iCs/>
        </w:rPr>
        <w:t xml:space="preserve">Vorschläge für das Lernen am gemeinsamen Gegenstand sowie Vorschläge für die </w:t>
      </w:r>
      <w:r w:rsidR="00F10C1C">
        <w:rPr>
          <w:rFonts w:cstheme="minorHAnsi"/>
          <w:iCs/>
        </w:rPr>
        <w:t xml:space="preserve">offene Arbeit an </w:t>
      </w:r>
      <w:r w:rsidR="00C56642">
        <w:rPr>
          <w:rFonts w:cstheme="minorHAnsi"/>
          <w:iCs/>
        </w:rPr>
        <w:t>Themen und Interessen der Kinder.</w:t>
      </w:r>
    </w:p>
    <w:p w14:paraId="50B36DC8" w14:textId="77777777" w:rsidR="00C56642" w:rsidRPr="00A65E16" w:rsidRDefault="00C56642" w:rsidP="000231D7">
      <w:pPr>
        <w:spacing w:after="120" w:line="288" w:lineRule="auto"/>
        <w:jc w:val="both"/>
        <w:rPr>
          <w:rFonts w:cstheme="minorHAnsi"/>
          <w:b/>
          <w:color w:val="FF0000"/>
        </w:rPr>
      </w:pPr>
    </w:p>
    <w:p w14:paraId="4357ADCF" w14:textId="77777777" w:rsidR="00FA790A" w:rsidRPr="00A65E16" w:rsidRDefault="00FA790A" w:rsidP="00FA790A">
      <w:pPr>
        <w:spacing w:after="120" w:line="288" w:lineRule="auto"/>
        <w:jc w:val="both"/>
        <w:rPr>
          <w:rFonts w:cstheme="minorHAnsi"/>
          <w:iCs/>
        </w:rPr>
      </w:pPr>
    </w:p>
    <w:p w14:paraId="15B3AFCD" w14:textId="5EC7C1D2" w:rsidR="00FA790A" w:rsidRPr="00A65E16" w:rsidRDefault="00A65E16" w:rsidP="00FA790A">
      <w:pPr>
        <w:spacing w:after="120" w:line="288" w:lineRule="auto"/>
        <w:jc w:val="both"/>
        <w:rPr>
          <w:rFonts w:cstheme="minorHAnsi"/>
          <w:b/>
          <w:color w:val="00B050"/>
        </w:rPr>
      </w:pPr>
      <w:r w:rsidRPr="00A65E16">
        <w:rPr>
          <w:rFonts w:cstheme="minorHAnsi"/>
          <w:b/>
          <w:color w:val="002060"/>
        </w:rPr>
        <w:br w:type="column"/>
      </w:r>
      <w:r w:rsidR="00FA790A" w:rsidRPr="009C5CDE">
        <w:rPr>
          <w:rFonts w:cstheme="minorHAnsi"/>
          <w:b/>
          <w:highlight w:val="lightGray"/>
        </w:rPr>
        <w:lastRenderedPageBreak/>
        <w:t xml:space="preserve">1. Theoretische Kontexte </w:t>
      </w:r>
      <w:r w:rsidR="00411EB2" w:rsidRPr="009C5CDE">
        <w:rPr>
          <w:rFonts w:cstheme="minorHAnsi"/>
          <w:b/>
          <w:highlight w:val="lightGray"/>
        </w:rPr>
        <w:t>zur Unterrichtsplanung</w:t>
      </w:r>
    </w:p>
    <w:p w14:paraId="00F441D4" w14:textId="1336D3B0" w:rsidR="00EE1CB4" w:rsidRDefault="00FA790A" w:rsidP="00FA790A">
      <w:pPr>
        <w:spacing w:after="120" w:line="288" w:lineRule="auto"/>
        <w:jc w:val="both"/>
        <w:rPr>
          <w:rFonts w:cstheme="minorHAnsi"/>
        </w:rPr>
      </w:pPr>
      <w:r w:rsidRPr="00A65E16">
        <w:rPr>
          <w:rFonts w:cstheme="minorHAnsi"/>
        </w:rPr>
        <w:t xml:space="preserve">Unterrichtsplanung und -gestaltung zählen zu den Kernaufgaben von Lehrkräften, </w:t>
      </w:r>
      <w:r w:rsidR="00EE1CB4">
        <w:rPr>
          <w:rFonts w:cstheme="minorHAnsi"/>
        </w:rPr>
        <w:t xml:space="preserve">dabei stehen </w:t>
      </w:r>
      <w:r w:rsidRPr="00A65E16">
        <w:rPr>
          <w:rFonts w:cstheme="minorHAnsi"/>
        </w:rPr>
        <w:t xml:space="preserve">unterrichtsfachbezogene, fachdidaktische Planungsprozesse im Mittelpunkt. Die KMK </w:t>
      </w:r>
      <w:r w:rsidR="003C7708">
        <w:rPr>
          <w:rFonts w:cstheme="minorHAnsi"/>
        </w:rPr>
        <w:t xml:space="preserve">(Kultusministerkonferenz) </w:t>
      </w:r>
      <w:r w:rsidRPr="00A65E16">
        <w:rPr>
          <w:rFonts w:cstheme="minorHAnsi"/>
        </w:rPr>
        <w:t xml:space="preserve">hat für alle Fächer und Schulstufen </w:t>
      </w:r>
      <w:r w:rsidR="00EE1CB4">
        <w:rPr>
          <w:rFonts w:cstheme="minorHAnsi"/>
        </w:rPr>
        <w:t xml:space="preserve">fachbezogene </w:t>
      </w:r>
      <w:r w:rsidRPr="00A65E16">
        <w:rPr>
          <w:rFonts w:cstheme="minorHAnsi"/>
        </w:rPr>
        <w:t xml:space="preserve">Bildungsstandards </w:t>
      </w:r>
      <w:r w:rsidRPr="007D3102">
        <w:rPr>
          <w:rFonts w:cstheme="minorHAnsi"/>
        </w:rPr>
        <w:t>formuliert</w:t>
      </w:r>
      <w:r w:rsidR="00C04978" w:rsidRPr="007D3102">
        <w:rPr>
          <w:rFonts w:cstheme="minorHAnsi"/>
        </w:rPr>
        <w:t xml:space="preserve"> (</w:t>
      </w:r>
      <w:r w:rsidR="009B67B1" w:rsidRPr="007D3102">
        <w:rPr>
          <w:rFonts w:cstheme="minorHAnsi"/>
        </w:rPr>
        <w:t>KMK</w:t>
      </w:r>
      <w:r w:rsidR="00EE1CB4">
        <w:rPr>
          <w:rFonts w:cstheme="minorHAnsi"/>
        </w:rPr>
        <w:t>-</w:t>
      </w:r>
      <w:r w:rsidR="006E3981" w:rsidRPr="007D3102">
        <w:rPr>
          <w:rFonts w:cstheme="minorHAnsi"/>
        </w:rPr>
        <w:t>Bildungsstandards (o.J.)</w:t>
      </w:r>
      <w:r w:rsidR="009B67B1" w:rsidRPr="007D3102">
        <w:rPr>
          <w:rFonts w:cstheme="minorHAnsi"/>
        </w:rPr>
        <w:t>; IQB o.J.</w:t>
      </w:r>
      <w:r w:rsidR="00C04978" w:rsidRPr="007D3102">
        <w:rPr>
          <w:rFonts w:cstheme="minorHAnsi"/>
        </w:rPr>
        <w:t>)</w:t>
      </w:r>
      <w:r w:rsidR="00EE1CB4">
        <w:rPr>
          <w:rFonts w:cstheme="minorHAnsi"/>
        </w:rPr>
        <w:t xml:space="preserve">, die </w:t>
      </w:r>
      <w:r w:rsidRPr="007D3102">
        <w:rPr>
          <w:rFonts w:cstheme="minorHAnsi"/>
        </w:rPr>
        <w:t>sich a</w:t>
      </w:r>
      <w:r w:rsidR="00797851" w:rsidRPr="007D3102">
        <w:rPr>
          <w:rFonts w:cstheme="minorHAnsi"/>
        </w:rPr>
        <w:t xml:space="preserve">n der </w:t>
      </w:r>
      <w:r w:rsidR="00B659E8">
        <w:rPr>
          <w:rFonts w:cstheme="minorHAnsi"/>
        </w:rPr>
        <w:t xml:space="preserve">jeweiligen </w:t>
      </w:r>
      <w:r w:rsidRPr="007D3102">
        <w:rPr>
          <w:rFonts w:cstheme="minorHAnsi"/>
        </w:rPr>
        <w:t>Fachwissenschaft</w:t>
      </w:r>
      <w:r w:rsidR="00EE1CB4">
        <w:rPr>
          <w:rFonts w:cstheme="minorHAnsi"/>
        </w:rPr>
        <w:t xml:space="preserve"> und</w:t>
      </w:r>
      <w:r w:rsidRPr="00A65E16">
        <w:rPr>
          <w:rFonts w:cstheme="minorHAnsi"/>
        </w:rPr>
        <w:t xml:space="preserve"> an zentralen Inhalten </w:t>
      </w:r>
      <w:r w:rsidR="00EE1CB4">
        <w:rPr>
          <w:rFonts w:cstheme="minorHAnsi"/>
        </w:rPr>
        <w:t>orientieren</w:t>
      </w:r>
      <w:r w:rsidR="00C61198">
        <w:rPr>
          <w:rFonts w:cstheme="minorHAnsi"/>
        </w:rPr>
        <w:t>.</w:t>
      </w:r>
      <w:r w:rsidR="00EE1CB4">
        <w:rPr>
          <w:rFonts w:cstheme="minorHAnsi"/>
        </w:rPr>
        <w:t xml:space="preserve"> </w:t>
      </w:r>
      <w:r w:rsidR="00C61198">
        <w:rPr>
          <w:rFonts w:cstheme="minorHAnsi"/>
        </w:rPr>
        <w:t xml:space="preserve">Bildungsstandards beinhalten </w:t>
      </w:r>
      <w:r w:rsidR="00EE1CB4" w:rsidRPr="00A65E16">
        <w:rPr>
          <w:rFonts w:cstheme="minorHAnsi"/>
        </w:rPr>
        <w:t>Ausführungen zu fachspezifischen Wissensbereichen und Kompetenzbeschreibungen, zugeordnet zu fachspezifischen Basiskompetenzbereichen und Basisthemen</w:t>
      </w:r>
      <w:r w:rsidR="00C61198">
        <w:rPr>
          <w:rFonts w:cstheme="minorHAnsi"/>
        </w:rPr>
        <w:t xml:space="preserve">. </w:t>
      </w:r>
    </w:p>
    <w:p w14:paraId="059515DE" w14:textId="475FFD9C" w:rsidR="00B659E8" w:rsidRDefault="00FA790A" w:rsidP="00FA790A">
      <w:pPr>
        <w:spacing w:after="120" w:line="288" w:lineRule="auto"/>
        <w:jc w:val="both"/>
        <w:rPr>
          <w:rFonts w:cstheme="minorHAnsi"/>
        </w:rPr>
      </w:pPr>
      <w:r w:rsidRPr="00A65E16">
        <w:rPr>
          <w:rFonts w:cstheme="minorHAnsi"/>
        </w:rPr>
        <w:t xml:space="preserve">Bundeslandspezifisch </w:t>
      </w:r>
      <w:r w:rsidR="00B659E8">
        <w:rPr>
          <w:rFonts w:cstheme="minorHAnsi"/>
        </w:rPr>
        <w:t>beziehen</w:t>
      </w:r>
      <w:r w:rsidRPr="00A65E16">
        <w:rPr>
          <w:rFonts w:cstheme="minorHAnsi"/>
        </w:rPr>
        <w:t xml:space="preserve"> sich die zuständigen Ministerien </w:t>
      </w:r>
      <w:r w:rsidR="00B659E8">
        <w:rPr>
          <w:rFonts w:cstheme="minorHAnsi"/>
        </w:rPr>
        <w:t>auf die</w:t>
      </w:r>
      <w:r w:rsidR="00EE1CB4">
        <w:rPr>
          <w:rFonts w:cstheme="minorHAnsi"/>
        </w:rPr>
        <w:t xml:space="preserve"> KMK-</w:t>
      </w:r>
      <w:r w:rsidR="00B659E8">
        <w:rPr>
          <w:rFonts w:cstheme="minorHAnsi"/>
        </w:rPr>
        <w:t>Bildungsstandards</w:t>
      </w:r>
      <w:r w:rsidRPr="00A65E16">
        <w:rPr>
          <w:rFonts w:cstheme="minorHAnsi"/>
        </w:rPr>
        <w:t xml:space="preserve"> und geben curriculare Vorgaben </w:t>
      </w:r>
      <w:r w:rsidR="00EE1CB4">
        <w:rPr>
          <w:rFonts w:cstheme="minorHAnsi"/>
        </w:rPr>
        <w:t xml:space="preserve">mit Mindeststandards und weiteren Kompetenzstufen </w:t>
      </w:r>
      <w:r w:rsidRPr="00A65E16">
        <w:rPr>
          <w:rFonts w:cstheme="minorHAnsi"/>
        </w:rPr>
        <w:t xml:space="preserve">heraus. Die meisten Bundesländer formulieren </w:t>
      </w:r>
      <w:r w:rsidR="00C61198">
        <w:rPr>
          <w:rFonts w:cstheme="minorHAnsi"/>
        </w:rPr>
        <w:t>dazu</w:t>
      </w:r>
      <w:r w:rsidR="00EE1CB4">
        <w:rPr>
          <w:rFonts w:cstheme="minorHAnsi"/>
        </w:rPr>
        <w:t xml:space="preserve"> </w:t>
      </w:r>
      <w:r w:rsidRPr="00A65E16">
        <w:rPr>
          <w:rFonts w:cstheme="minorHAnsi"/>
        </w:rPr>
        <w:t xml:space="preserve">Vorgaben </w:t>
      </w:r>
      <w:r w:rsidR="00EE1CB4">
        <w:rPr>
          <w:rFonts w:cstheme="minorHAnsi"/>
        </w:rPr>
        <w:t>mit Bezug auf</w:t>
      </w:r>
      <w:r w:rsidRPr="00A65E16">
        <w:rPr>
          <w:rFonts w:cstheme="minorHAnsi"/>
        </w:rPr>
        <w:t xml:space="preserve"> Klassenstufen</w:t>
      </w:r>
      <w:r w:rsidR="00EE1CB4">
        <w:rPr>
          <w:rFonts w:cstheme="minorHAnsi"/>
        </w:rPr>
        <w:t xml:space="preserve"> oder</w:t>
      </w:r>
      <w:r w:rsidRPr="00A65E16">
        <w:rPr>
          <w:rFonts w:cstheme="minorHAnsi"/>
        </w:rPr>
        <w:t xml:space="preserve"> zwei Jahrgänge, an deren Ende </w:t>
      </w:r>
      <w:r w:rsidR="00EE1CB4">
        <w:rPr>
          <w:rFonts w:cstheme="minorHAnsi"/>
        </w:rPr>
        <w:t xml:space="preserve">Schüler*innen </w:t>
      </w:r>
      <w:r w:rsidRPr="00A65E16">
        <w:rPr>
          <w:rFonts w:cstheme="minorHAnsi"/>
        </w:rPr>
        <w:t xml:space="preserve">bestimmte Kompetenzen entwickelt </w:t>
      </w:r>
      <w:r w:rsidR="00EE1CB4">
        <w:rPr>
          <w:rFonts w:cstheme="minorHAnsi"/>
        </w:rPr>
        <w:t>haben sollen.</w:t>
      </w:r>
      <w:r w:rsidRPr="00A65E16">
        <w:rPr>
          <w:rFonts w:cstheme="minorHAnsi"/>
        </w:rPr>
        <w:t xml:space="preserve"> </w:t>
      </w:r>
      <w:r w:rsidR="00C61198">
        <w:rPr>
          <w:rFonts w:cstheme="minorHAnsi"/>
        </w:rPr>
        <w:t xml:space="preserve">Mit den curricularen Vorgaben erhalten </w:t>
      </w:r>
      <w:r w:rsidR="007909DE">
        <w:rPr>
          <w:rFonts w:cstheme="minorHAnsi"/>
        </w:rPr>
        <w:t>Lehrkräfte</w:t>
      </w:r>
      <w:r w:rsidR="00C61198">
        <w:rPr>
          <w:rFonts w:cstheme="minorHAnsi"/>
        </w:rPr>
        <w:t xml:space="preserve"> eine Struktur, die vorsieht, dass </w:t>
      </w:r>
      <w:r w:rsidR="007909DE">
        <w:rPr>
          <w:rFonts w:cstheme="minorHAnsi"/>
        </w:rPr>
        <w:t xml:space="preserve">Schüler*innen </w:t>
      </w:r>
      <w:r w:rsidR="00B659E8">
        <w:rPr>
          <w:rFonts w:cstheme="minorHAnsi"/>
        </w:rPr>
        <w:t>während der</w:t>
      </w:r>
      <w:r w:rsidRPr="00A65E16">
        <w:rPr>
          <w:rFonts w:cstheme="minorHAnsi"/>
        </w:rPr>
        <w:t xml:space="preserve"> Schullaufbahn</w:t>
      </w:r>
      <w:r w:rsidR="00B659E8">
        <w:rPr>
          <w:rFonts w:cstheme="minorHAnsi"/>
        </w:rPr>
        <w:t xml:space="preserve"> </w:t>
      </w:r>
      <w:r w:rsidR="007909DE">
        <w:rPr>
          <w:rFonts w:cstheme="minorHAnsi"/>
        </w:rPr>
        <w:t xml:space="preserve">Kompetenzen systematisch </w:t>
      </w:r>
      <w:r w:rsidR="00B659E8">
        <w:rPr>
          <w:rFonts w:cstheme="minorHAnsi"/>
        </w:rPr>
        <w:t>aufbauen</w:t>
      </w:r>
      <w:r w:rsidR="00EE1CB4">
        <w:rPr>
          <w:rFonts w:cstheme="minorHAnsi"/>
        </w:rPr>
        <w:t xml:space="preserve"> und</w:t>
      </w:r>
      <w:r w:rsidR="00FB4961">
        <w:rPr>
          <w:rFonts w:cstheme="minorHAnsi"/>
        </w:rPr>
        <w:t xml:space="preserve"> </w:t>
      </w:r>
      <w:r w:rsidR="00B659E8">
        <w:rPr>
          <w:rFonts w:cstheme="minorHAnsi"/>
        </w:rPr>
        <w:t xml:space="preserve">sich </w:t>
      </w:r>
      <w:r w:rsidR="00FB4961">
        <w:rPr>
          <w:rFonts w:cstheme="minorHAnsi"/>
        </w:rPr>
        <w:t>in der Regel</w:t>
      </w:r>
      <w:r w:rsidRPr="00A65E16">
        <w:rPr>
          <w:rFonts w:cstheme="minorHAnsi"/>
        </w:rPr>
        <w:t xml:space="preserve"> spiral</w:t>
      </w:r>
      <w:r w:rsidR="00947F77">
        <w:rPr>
          <w:rFonts w:cstheme="minorHAnsi"/>
        </w:rPr>
        <w:t>förmig</w:t>
      </w:r>
      <w:r w:rsidRPr="00A65E16">
        <w:rPr>
          <w:rFonts w:cstheme="minorHAnsi"/>
        </w:rPr>
        <w:t xml:space="preserve"> erweiter</w:t>
      </w:r>
      <w:r w:rsidR="00947F77">
        <w:rPr>
          <w:rFonts w:cstheme="minorHAnsi"/>
        </w:rPr>
        <w:t>n</w:t>
      </w:r>
      <w:r w:rsidRPr="00A65E16">
        <w:rPr>
          <w:rFonts w:cstheme="minorHAnsi"/>
        </w:rPr>
        <w:t xml:space="preserve">. </w:t>
      </w:r>
    </w:p>
    <w:p w14:paraId="296BF788" w14:textId="60BF8613" w:rsidR="00FA790A" w:rsidRPr="00A65E16" w:rsidRDefault="00FA790A" w:rsidP="00C61198">
      <w:pPr>
        <w:spacing w:after="120" w:line="288" w:lineRule="auto"/>
        <w:jc w:val="both"/>
        <w:rPr>
          <w:rFonts w:cstheme="minorHAnsi"/>
        </w:rPr>
      </w:pPr>
      <w:r w:rsidRPr="00A65E16">
        <w:rPr>
          <w:rFonts w:cstheme="minorHAnsi"/>
        </w:rPr>
        <w:t xml:space="preserve">Die Schulen sind jeweils aufgefordert, auf der Grundlage </w:t>
      </w:r>
      <w:r w:rsidR="00C61198">
        <w:rPr>
          <w:rFonts w:cstheme="minorHAnsi"/>
        </w:rPr>
        <w:t xml:space="preserve">der jeweiligen </w:t>
      </w:r>
      <w:r w:rsidRPr="00A65E16">
        <w:rPr>
          <w:rFonts w:cstheme="minorHAnsi"/>
        </w:rPr>
        <w:t>bundeslandspezifische</w:t>
      </w:r>
      <w:r w:rsidR="00C61198">
        <w:rPr>
          <w:rFonts w:cstheme="minorHAnsi"/>
        </w:rPr>
        <w:t>n</w:t>
      </w:r>
      <w:r w:rsidRPr="00A65E16">
        <w:rPr>
          <w:rFonts w:cstheme="minorHAnsi"/>
        </w:rPr>
        <w:t xml:space="preserve"> Vorgaben schulinterne </w:t>
      </w:r>
      <w:r w:rsidR="00947F77" w:rsidRPr="00A65E16">
        <w:rPr>
          <w:rFonts w:cstheme="minorHAnsi"/>
        </w:rPr>
        <w:t xml:space="preserve">fachbezogene </w:t>
      </w:r>
      <w:r w:rsidRPr="00A65E16">
        <w:rPr>
          <w:rFonts w:cstheme="minorHAnsi"/>
        </w:rPr>
        <w:t>Curricula zu entwickeln. Lehrkr</w:t>
      </w:r>
      <w:r w:rsidR="00947F77">
        <w:rPr>
          <w:rFonts w:cstheme="minorHAnsi"/>
        </w:rPr>
        <w:t>äfte</w:t>
      </w:r>
      <w:r w:rsidRPr="00A65E16">
        <w:rPr>
          <w:rFonts w:cstheme="minorHAnsi"/>
        </w:rPr>
        <w:t xml:space="preserve"> soll</w:t>
      </w:r>
      <w:r w:rsidR="00947F77">
        <w:rPr>
          <w:rFonts w:cstheme="minorHAnsi"/>
        </w:rPr>
        <w:t>en</w:t>
      </w:r>
      <w:r w:rsidRPr="00A65E16">
        <w:rPr>
          <w:rFonts w:cstheme="minorHAnsi"/>
        </w:rPr>
        <w:t xml:space="preserve"> sich in ihrer Unterrichtsplanung auf diese schulinternen Curricula beziehen,</w:t>
      </w:r>
      <w:r w:rsidR="00947F77">
        <w:rPr>
          <w:rFonts w:cstheme="minorHAnsi"/>
        </w:rPr>
        <w:t xml:space="preserve"> </w:t>
      </w:r>
      <w:r w:rsidRPr="00A65E16">
        <w:rPr>
          <w:rFonts w:cstheme="minorHAnsi"/>
        </w:rPr>
        <w:t xml:space="preserve">in der Ausgestaltung ihres Unterrichts </w:t>
      </w:r>
      <w:r w:rsidR="00C61198">
        <w:rPr>
          <w:rFonts w:cstheme="minorHAnsi"/>
        </w:rPr>
        <w:t xml:space="preserve">sind sie </w:t>
      </w:r>
      <w:r w:rsidR="007909DE">
        <w:rPr>
          <w:rFonts w:cstheme="minorHAnsi"/>
        </w:rPr>
        <w:t xml:space="preserve">aber </w:t>
      </w:r>
      <w:r w:rsidRPr="00A65E16">
        <w:rPr>
          <w:rFonts w:cstheme="minorHAnsi"/>
        </w:rPr>
        <w:t>selbstverantwortlich.</w:t>
      </w:r>
    </w:p>
    <w:p w14:paraId="2E03EEC1" w14:textId="2DB37828" w:rsidR="00FA790A" w:rsidRDefault="00947F77" w:rsidP="00C61198">
      <w:pPr>
        <w:pStyle w:val="Kommentartext"/>
        <w:spacing w:line="288" w:lineRule="auto"/>
        <w:rPr>
          <w:rFonts w:cstheme="minorHAnsi"/>
          <w:sz w:val="24"/>
          <w:szCs w:val="24"/>
        </w:rPr>
      </w:pPr>
      <w:r w:rsidRPr="00635BC1">
        <w:rPr>
          <w:rFonts w:cstheme="minorHAnsi"/>
          <w:sz w:val="24"/>
          <w:szCs w:val="24"/>
        </w:rPr>
        <w:t>A</w:t>
      </w:r>
      <w:r w:rsidR="00FA790A" w:rsidRPr="00635BC1">
        <w:rPr>
          <w:rFonts w:cstheme="minorHAnsi"/>
          <w:sz w:val="24"/>
          <w:szCs w:val="24"/>
        </w:rPr>
        <w:t xml:space="preserve">usgehend von der KMK und den </w:t>
      </w:r>
      <w:r w:rsidR="00AA124B" w:rsidRPr="00635BC1">
        <w:rPr>
          <w:rFonts w:cstheme="minorHAnsi"/>
          <w:sz w:val="24"/>
          <w:szCs w:val="24"/>
        </w:rPr>
        <w:t xml:space="preserve">verbindlichen Orientierungen der einzelnen </w:t>
      </w:r>
      <w:r w:rsidR="00FA790A" w:rsidRPr="00635BC1">
        <w:rPr>
          <w:rFonts w:cstheme="minorHAnsi"/>
          <w:sz w:val="24"/>
          <w:szCs w:val="24"/>
        </w:rPr>
        <w:t>Bundesländer</w:t>
      </w:r>
      <w:r w:rsidR="00AA124B" w:rsidRPr="00635BC1">
        <w:rPr>
          <w:rFonts w:cstheme="minorHAnsi"/>
          <w:sz w:val="24"/>
          <w:szCs w:val="24"/>
        </w:rPr>
        <w:t xml:space="preserve"> </w:t>
      </w:r>
      <w:r w:rsidRPr="00635BC1">
        <w:rPr>
          <w:rFonts w:cstheme="minorHAnsi"/>
          <w:sz w:val="24"/>
          <w:szCs w:val="24"/>
        </w:rPr>
        <w:t xml:space="preserve">gilt </w:t>
      </w:r>
      <w:r w:rsidR="00FA790A" w:rsidRPr="00635BC1">
        <w:rPr>
          <w:rFonts w:cstheme="minorHAnsi"/>
          <w:sz w:val="24"/>
          <w:szCs w:val="24"/>
        </w:rPr>
        <w:t>die Verpflichtung, dass Lehrkräfte ihren Unterricht auch an individuellen Lernvoraussetzungen von Schüler</w:t>
      </w:r>
      <w:r w:rsidR="00FA4465">
        <w:rPr>
          <w:rFonts w:cstheme="minorHAnsi"/>
          <w:sz w:val="24"/>
          <w:szCs w:val="24"/>
        </w:rPr>
        <w:t>*</w:t>
      </w:r>
      <w:r w:rsidR="00FA790A" w:rsidRPr="00635BC1">
        <w:rPr>
          <w:rFonts w:cstheme="minorHAnsi"/>
          <w:sz w:val="24"/>
          <w:szCs w:val="24"/>
        </w:rPr>
        <w:t>innen orientieren sollen</w:t>
      </w:r>
      <w:r w:rsidR="00934D0A">
        <w:rPr>
          <w:rFonts w:cstheme="minorHAnsi"/>
          <w:sz w:val="24"/>
          <w:szCs w:val="24"/>
        </w:rPr>
        <w:t xml:space="preserve">. </w:t>
      </w:r>
      <w:r w:rsidR="00FA790A" w:rsidRPr="00635BC1">
        <w:rPr>
          <w:rFonts w:cstheme="minorHAnsi"/>
          <w:sz w:val="24"/>
          <w:szCs w:val="24"/>
        </w:rPr>
        <w:t xml:space="preserve">Unterricht </w:t>
      </w:r>
      <w:r w:rsidR="00934D0A">
        <w:rPr>
          <w:rFonts w:cstheme="minorHAnsi"/>
          <w:sz w:val="24"/>
          <w:szCs w:val="24"/>
        </w:rPr>
        <w:t xml:space="preserve">muss </w:t>
      </w:r>
      <w:r w:rsidR="00FA790A" w:rsidRPr="00635BC1">
        <w:rPr>
          <w:rFonts w:cstheme="minorHAnsi"/>
          <w:sz w:val="24"/>
          <w:szCs w:val="24"/>
        </w:rPr>
        <w:t>auch differenzierende Lernsituationen beinhalten, um individuelles Lernen zu ermöglichen und zu sichern</w:t>
      </w:r>
      <w:r w:rsidR="00C04978" w:rsidRPr="00635BC1">
        <w:rPr>
          <w:rFonts w:cstheme="minorHAnsi"/>
          <w:sz w:val="24"/>
          <w:szCs w:val="24"/>
        </w:rPr>
        <w:t xml:space="preserve"> (</w:t>
      </w:r>
      <w:proofErr w:type="spellStart"/>
      <w:r w:rsidR="009B67B1" w:rsidRPr="00635BC1">
        <w:rPr>
          <w:rFonts w:cstheme="minorHAnsi"/>
          <w:sz w:val="24"/>
          <w:szCs w:val="24"/>
        </w:rPr>
        <w:t>KMK</w:t>
      </w:r>
      <w:r w:rsidR="007D3102" w:rsidRPr="00635BC1">
        <w:rPr>
          <w:rFonts w:cstheme="minorHAnsi"/>
          <w:sz w:val="24"/>
          <w:szCs w:val="24"/>
        </w:rPr>
        <w:t>_Individuelle</w:t>
      </w:r>
      <w:proofErr w:type="spellEnd"/>
      <w:r w:rsidR="007D3102" w:rsidRPr="00635BC1">
        <w:rPr>
          <w:rFonts w:cstheme="minorHAnsi"/>
          <w:sz w:val="24"/>
          <w:szCs w:val="24"/>
        </w:rPr>
        <w:t xml:space="preserve"> Förderung o.J.)</w:t>
      </w:r>
      <w:r w:rsidR="00FA790A" w:rsidRPr="00635BC1">
        <w:rPr>
          <w:rFonts w:cstheme="minorHAnsi"/>
          <w:sz w:val="24"/>
          <w:szCs w:val="24"/>
        </w:rPr>
        <w:t xml:space="preserve">. </w:t>
      </w:r>
      <w:r w:rsidR="00AA124B" w:rsidRPr="00635BC1">
        <w:rPr>
          <w:sz w:val="24"/>
          <w:szCs w:val="24"/>
        </w:rPr>
        <w:t xml:space="preserve">Den Unterricht einerseits kompetenzorientiert nach </w:t>
      </w:r>
      <w:r w:rsidR="00934D0A">
        <w:rPr>
          <w:sz w:val="24"/>
          <w:szCs w:val="24"/>
        </w:rPr>
        <w:t>Bildungss</w:t>
      </w:r>
      <w:r w:rsidR="00AA124B" w:rsidRPr="00635BC1">
        <w:rPr>
          <w:sz w:val="24"/>
          <w:szCs w:val="24"/>
        </w:rPr>
        <w:t>tandards auszurichten und anderseits individuelles Lernen zu ermöglichen, erleben Lehrkräfte manchmal als Widerspruch.</w:t>
      </w:r>
      <w:r w:rsidR="00D12029">
        <w:rPr>
          <w:sz w:val="24"/>
          <w:szCs w:val="24"/>
        </w:rPr>
        <w:t xml:space="preserve"> </w:t>
      </w:r>
      <w:r w:rsidR="00FA790A" w:rsidRPr="00635BC1">
        <w:rPr>
          <w:rFonts w:cstheme="minorHAnsi"/>
          <w:sz w:val="24"/>
          <w:szCs w:val="24"/>
        </w:rPr>
        <w:t>Entsprechende Diskussionen wurden in den letzten Jahren im Kontext von Unterrichtsplanung für heterogene Lerngruppen, inklusiver Didaktik und entsprechender Professionalisierung von Lehrkräften hinreichend geführt</w:t>
      </w:r>
      <w:r w:rsidRPr="00635BC1">
        <w:rPr>
          <w:rFonts w:cstheme="minorHAnsi"/>
          <w:sz w:val="24"/>
          <w:szCs w:val="24"/>
        </w:rPr>
        <w:t xml:space="preserve">. Dabei ging es um </w:t>
      </w:r>
      <w:r w:rsidR="00D673ED" w:rsidRPr="00635BC1">
        <w:rPr>
          <w:rFonts w:cstheme="minorHAnsi"/>
          <w:sz w:val="24"/>
          <w:szCs w:val="24"/>
        </w:rPr>
        <w:t>die Gestaltung adaptiver Lernsituationen</w:t>
      </w:r>
      <w:r w:rsidR="00B67093" w:rsidRPr="00635BC1">
        <w:rPr>
          <w:rFonts w:cstheme="minorHAnsi"/>
          <w:sz w:val="24"/>
          <w:szCs w:val="24"/>
        </w:rPr>
        <w:t xml:space="preserve"> (</w:t>
      </w:r>
      <w:r w:rsidR="007D3102" w:rsidRPr="00635BC1">
        <w:rPr>
          <w:rFonts w:cstheme="minorHAnsi"/>
          <w:sz w:val="24"/>
          <w:szCs w:val="24"/>
        </w:rPr>
        <w:t xml:space="preserve">Klieme &amp; </w:t>
      </w:r>
      <w:proofErr w:type="spellStart"/>
      <w:r w:rsidR="007D3102" w:rsidRPr="00635BC1">
        <w:rPr>
          <w:rFonts w:cstheme="minorHAnsi"/>
          <w:sz w:val="24"/>
          <w:szCs w:val="24"/>
        </w:rPr>
        <w:t>Warwas</w:t>
      </w:r>
      <w:proofErr w:type="spellEnd"/>
      <w:r w:rsidR="007D3102" w:rsidRPr="00635BC1">
        <w:rPr>
          <w:rFonts w:cstheme="minorHAnsi"/>
          <w:sz w:val="24"/>
          <w:szCs w:val="24"/>
        </w:rPr>
        <w:t xml:space="preserve">, 2011; Dumont, 2018; </w:t>
      </w:r>
      <w:r w:rsidR="00D673ED" w:rsidRPr="00635BC1">
        <w:rPr>
          <w:rFonts w:cstheme="minorHAnsi"/>
          <w:sz w:val="24"/>
          <w:szCs w:val="24"/>
        </w:rPr>
        <w:t xml:space="preserve">Eckert &amp; Liebsch, 2020; </w:t>
      </w:r>
      <w:proofErr w:type="spellStart"/>
      <w:r w:rsidR="007D3102" w:rsidRPr="00635BC1">
        <w:rPr>
          <w:rFonts w:cstheme="minorHAnsi"/>
          <w:sz w:val="24"/>
          <w:szCs w:val="24"/>
        </w:rPr>
        <w:t>Greiten</w:t>
      </w:r>
      <w:proofErr w:type="spellEnd"/>
      <w:r w:rsidR="00567DB8" w:rsidRPr="00635BC1">
        <w:rPr>
          <w:rFonts w:cstheme="minorHAnsi"/>
          <w:sz w:val="24"/>
          <w:szCs w:val="24"/>
        </w:rPr>
        <w:t xml:space="preserve">, Reichert &amp; </w:t>
      </w:r>
      <w:proofErr w:type="spellStart"/>
      <w:r w:rsidR="00567DB8" w:rsidRPr="00635BC1">
        <w:rPr>
          <w:rFonts w:cstheme="minorHAnsi"/>
          <w:sz w:val="24"/>
          <w:szCs w:val="24"/>
        </w:rPr>
        <w:t>Eßer</w:t>
      </w:r>
      <w:proofErr w:type="spellEnd"/>
      <w:r w:rsidR="007D3102" w:rsidRPr="00635BC1">
        <w:rPr>
          <w:rFonts w:cstheme="minorHAnsi"/>
          <w:sz w:val="24"/>
          <w:szCs w:val="24"/>
        </w:rPr>
        <w:t>, 202</w:t>
      </w:r>
      <w:r w:rsidR="00567DB8" w:rsidRPr="00635BC1">
        <w:rPr>
          <w:rFonts w:cstheme="minorHAnsi"/>
          <w:sz w:val="24"/>
          <w:szCs w:val="24"/>
        </w:rPr>
        <w:t>2</w:t>
      </w:r>
      <w:r w:rsidR="00B67093" w:rsidRPr="00635BC1">
        <w:rPr>
          <w:rFonts w:cstheme="minorHAnsi"/>
          <w:sz w:val="24"/>
          <w:szCs w:val="24"/>
        </w:rPr>
        <w:t>)</w:t>
      </w:r>
      <w:r w:rsidR="00FA790A" w:rsidRPr="00635BC1">
        <w:rPr>
          <w:rFonts w:cstheme="minorHAnsi"/>
          <w:sz w:val="24"/>
          <w:szCs w:val="24"/>
        </w:rPr>
        <w:t xml:space="preserve">. </w:t>
      </w:r>
      <w:r w:rsidRPr="00635BC1">
        <w:rPr>
          <w:rFonts w:cstheme="minorHAnsi"/>
          <w:sz w:val="24"/>
          <w:szCs w:val="24"/>
        </w:rPr>
        <w:t xml:space="preserve">Es zeigte sich: </w:t>
      </w:r>
      <w:r w:rsidR="00FA790A" w:rsidRPr="00635BC1">
        <w:rPr>
          <w:rFonts w:cstheme="minorHAnsi"/>
          <w:sz w:val="24"/>
          <w:szCs w:val="24"/>
        </w:rPr>
        <w:t xml:space="preserve">Der Widerspruch löst sich </w:t>
      </w:r>
      <w:r w:rsidR="00B659E8">
        <w:rPr>
          <w:rFonts w:cstheme="minorHAnsi"/>
          <w:sz w:val="24"/>
          <w:szCs w:val="24"/>
        </w:rPr>
        <w:t xml:space="preserve">dann </w:t>
      </w:r>
      <w:r w:rsidR="00FA790A" w:rsidRPr="00635BC1">
        <w:rPr>
          <w:rFonts w:cstheme="minorHAnsi"/>
          <w:sz w:val="24"/>
          <w:szCs w:val="24"/>
        </w:rPr>
        <w:t xml:space="preserve">auf, wenn individuelles Lernen mit </w:t>
      </w:r>
      <w:r w:rsidRPr="00635BC1">
        <w:rPr>
          <w:rFonts w:cstheme="minorHAnsi"/>
          <w:sz w:val="24"/>
          <w:szCs w:val="24"/>
        </w:rPr>
        <w:t>dem Ziel</w:t>
      </w:r>
      <w:r w:rsidR="00FA790A" w:rsidRPr="00635BC1">
        <w:rPr>
          <w:rFonts w:cstheme="minorHAnsi"/>
          <w:sz w:val="24"/>
          <w:szCs w:val="24"/>
        </w:rPr>
        <w:t xml:space="preserve"> individuell</w:t>
      </w:r>
      <w:r w:rsidR="00B67093" w:rsidRPr="00635BC1">
        <w:rPr>
          <w:rFonts w:cstheme="minorHAnsi"/>
          <w:sz w:val="24"/>
          <w:szCs w:val="24"/>
        </w:rPr>
        <w:t>e</w:t>
      </w:r>
      <w:r w:rsidRPr="00635BC1">
        <w:rPr>
          <w:rFonts w:cstheme="minorHAnsi"/>
          <w:sz w:val="24"/>
          <w:szCs w:val="24"/>
        </w:rPr>
        <w:t>r</w:t>
      </w:r>
      <w:r w:rsidR="00FA790A" w:rsidRPr="00635BC1">
        <w:rPr>
          <w:rFonts w:cstheme="minorHAnsi"/>
          <w:sz w:val="24"/>
          <w:szCs w:val="24"/>
        </w:rPr>
        <w:t xml:space="preserve"> Kompetenzentwicklung</w:t>
      </w:r>
      <w:r w:rsidRPr="00635BC1">
        <w:rPr>
          <w:rFonts w:cstheme="minorHAnsi"/>
          <w:sz w:val="24"/>
          <w:szCs w:val="24"/>
        </w:rPr>
        <w:t xml:space="preserve"> </w:t>
      </w:r>
      <w:r w:rsidR="00934D0A">
        <w:rPr>
          <w:rFonts w:cstheme="minorHAnsi"/>
          <w:sz w:val="24"/>
          <w:szCs w:val="24"/>
        </w:rPr>
        <w:t>gestaltet</w:t>
      </w:r>
      <w:r w:rsidRPr="00635BC1">
        <w:rPr>
          <w:rFonts w:cstheme="minorHAnsi"/>
          <w:sz w:val="24"/>
          <w:szCs w:val="24"/>
        </w:rPr>
        <w:t xml:space="preserve"> wird. </w:t>
      </w:r>
      <w:r w:rsidR="00B659E8">
        <w:rPr>
          <w:rFonts w:cstheme="minorHAnsi"/>
          <w:sz w:val="24"/>
          <w:szCs w:val="24"/>
        </w:rPr>
        <w:t>In</w:t>
      </w:r>
      <w:r w:rsidR="00FA790A" w:rsidRPr="00635BC1">
        <w:rPr>
          <w:rFonts w:cstheme="minorHAnsi"/>
          <w:sz w:val="24"/>
          <w:szCs w:val="24"/>
        </w:rPr>
        <w:t xml:space="preserve"> binnendifferenzierten Unterrichtssettings </w:t>
      </w:r>
      <w:r w:rsidR="00B659E8">
        <w:rPr>
          <w:rFonts w:cstheme="minorHAnsi"/>
          <w:sz w:val="24"/>
          <w:szCs w:val="24"/>
        </w:rPr>
        <w:t>besteht die Möglichkeit, dass sich</w:t>
      </w:r>
      <w:r w:rsidRPr="00635BC1">
        <w:rPr>
          <w:rFonts w:cstheme="minorHAnsi"/>
          <w:sz w:val="24"/>
          <w:szCs w:val="24"/>
        </w:rPr>
        <w:t xml:space="preserve"> einzelne Lernende individuell bestmöglich</w:t>
      </w:r>
      <w:r w:rsidR="00FF258A" w:rsidRPr="00635BC1">
        <w:rPr>
          <w:rFonts w:cstheme="minorHAnsi"/>
          <w:sz w:val="24"/>
          <w:szCs w:val="24"/>
        </w:rPr>
        <w:t xml:space="preserve"> entwickeln </w:t>
      </w:r>
      <w:r w:rsidR="00B659E8">
        <w:rPr>
          <w:rFonts w:cstheme="minorHAnsi"/>
          <w:sz w:val="24"/>
          <w:szCs w:val="24"/>
        </w:rPr>
        <w:t xml:space="preserve">können, wenn </w:t>
      </w:r>
      <w:r w:rsidR="00FF258A" w:rsidRPr="00635BC1">
        <w:rPr>
          <w:rFonts w:cstheme="minorHAnsi"/>
          <w:sz w:val="24"/>
          <w:szCs w:val="24"/>
        </w:rPr>
        <w:t xml:space="preserve">die Vorstellung aufgegeben wird, dass alle </w:t>
      </w:r>
      <w:r w:rsidR="00B67093" w:rsidRPr="00635BC1">
        <w:rPr>
          <w:rFonts w:cstheme="minorHAnsi"/>
          <w:sz w:val="24"/>
          <w:szCs w:val="24"/>
        </w:rPr>
        <w:t>Lernenden einer Klasse dieselben Kompetenzen zum selben Zeitpunkt erreichen</w:t>
      </w:r>
      <w:r w:rsidR="00FF258A" w:rsidRPr="00635BC1">
        <w:rPr>
          <w:rFonts w:cstheme="minorHAnsi"/>
          <w:sz w:val="24"/>
          <w:szCs w:val="24"/>
        </w:rPr>
        <w:t xml:space="preserve"> sollten</w:t>
      </w:r>
      <w:r w:rsidR="00B67093" w:rsidRPr="00635BC1">
        <w:rPr>
          <w:rFonts w:cstheme="minorHAnsi"/>
          <w:sz w:val="24"/>
          <w:szCs w:val="24"/>
        </w:rPr>
        <w:t>.</w:t>
      </w:r>
    </w:p>
    <w:p w14:paraId="2432DDAF" w14:textId="77777777" w:rsidR="00B659E8" w:rsidRPr="00635BC1" w:rsidRDefault="00B659E8" w:rsidP="00FA4465">
      <w:pPr>
        <w:pStyle w:val="Kommentartext"/>
        <w:rPr>
          <w:rFonts w:cstheme="minorHAnsi"/>
        </w:rPr>
      </w:pPr>
    </w:p>
    <w:p w14:paraId="67EB2D7D" w14:textId="03113F1D" w:rsidR="00FA790A" w:rsidRPr="00600118" w:rsidRDefault="00FA790A" w:rsidP="00FA790A">
      <w:pPr>
        <w:spacing w:after="120" w:line="288" w:lineRule="auto"/>
        <w:jc w:val="both"/>
        <w:rPr>
          <w:rFonts w:cstheme="minorHAnsi"/>
        </w:rPr>
      </w:pPr>
      <w:r w:rsidRPr="00A65E16">
        <w:rPr>
          <w:rFonts w:cstheme="minorHAnsi"/>
        </w:rPr>
        <w:t xml:space="preserve">Unter der Prämisse, dass Lernen immer individuell und entwicklungsbezogen erfolgt, herrscht seit vielen Jahren </w:t>
      </w:r>
      <w:r w:rsidR="003C7708">
        <w:rPr>
          <w:rFonts w:cstheme="minorHAnsi"/>
        </w:rPr>
        <w:t xml:space="preserve">hohe </w:t>
      </w:r>
      <w:r w:rsidRPr="00A65E16">
        <w:rPr>
          <w:rFonts w:cstheme="minorHAnsi"/>
        </w:rPr>
        <w:t>Übereinstimmung bei Erziehungswissenschaftler</w:t>
      </w:r>
      <w:r w:rsidR="00B659E8">
        <w:rPr>
          <w:rFonts w:cstheme="minorHAnsi"/>
        </w:rPr>
        <w:t>*</w:t>
      </w:r>
      <w:r w:rsidRPr="00A65E16">
        <w:rPr>
          <w:rFonts w:cstheme="minorHAnsi"/>
        </w:rPr>
        <w:t xml:space="preserve">innen, </w:t>
      </w:r>
      <w:r w:rsidRPr="00A65E16">
        <w:rPr>
          <w:rFonts w:cstheme="minorHAnsi"/>
        </w:rPr>
        <w:lastRenderedPageBreak/>
        <w:t>Fachdidaktiker</w:t>
      </w:r>
      <w:r w:rsidR="00B659E8">
        <w:rPr>
          <w:rFonts w:cstheme="minorHAnsi"/>
        </w:rPr>
        <w:t>*</w:t>
      </w:r>
      <w:r w:rsidRPr="00A65E16">
        <w:rPr>
          <w:rFonts w:cstheme="minorHAnsi"/>
        </w:rPr>
        <w:t xml:space="preserve">innen und </w:t>
      </w:r>
      <w:proofErr w:type="spellStart"/>
      <w:r w:rsidRPr="00A65E16">
        <w:rPr>
          <w:rFonts w:cstheme="minorHAnsi"/>
        </w:rPr>
        <w:t>Schulpädag</w:t>
      </w:r>
      <w:r w:rsidR="00A65E16" w:rsidRPr="00A65E16">
        <w:rPr>
          <w:rFonts w:cstheme="minorHAnsi"/>
        </w:rPr>
        <w:t>og</w:t>
      </w:r>
      <w:proofErr w:type="spellEnd"/>
      <w:r w:rsidR="00C61198">
        <w:rPr>
          <w:rFonts w:cstheme="minorHAnsi"/>
        </w:rPr>
        <w:t>*</w:t>
      </w:r>
      <w:r w:rsidRPr="00A65E16">
        <w:rPr>
          <w:rFonts w:cstheme="minorHAnsi"/>
        </w:rPr>
        <w:t xml:space="preserve">innen, dass Unterricht </w:t>
      </w:r>
      <w:r w:rsidR="00FF258A">
        <w:rPr>
          <w:rFonts w:cstheme="minorHAnsi"/>
        </w:rPr>
        <w:t>Auff</w:t>
      </w:r>
      <w:r w:rsidR="00431C60">
        <w:rPr>
          <w:rFonts w:cstheme="minorHAnsi"/>
        </w:rPr>
        <w:t>or</w:t>
      </w:r>
      <w:r w:rsidR="00FF258A">
        <w:rPr>
          <w:rFonts w:cstheme="minorHAnsi"/>
        </w:rPr>
        <w:t xml:space="preserve">derungs- und </w:t>
      </w:r>
      <w:r w:rsidRPr="00A65E16">
        <w:rPr>
          <w:rFonts w:cstheme="minorHAnsi"/>
        </w:rPr>
        <w:t>Angebotscharakter hat</w:t>
      </w:r>
      <w:r w:rsidR="00B67093" w:rsidRPr="00A65E16">
        <w:rPr>
          <w:rFonts w:cstheme="minorHAnsi"/>
        </w:rPr>
        <w:t>.</w:t>
      </w:r>
      <w:r w:rsidRPr="00A65E16">
        <w:rPr>
          <w:rFonts w:cstheme="minorHAnsi"/>
        </w:rPr>
        <w:t xml:space="preserve"> </w:t>
      </w:r>
      <w:r w:rsidR="00B67093" w:rsidRPr="00A65E16">
        <w:rPr>
          <w:rFonts w:cstheme="minorHAnsi"/>
        </w:rPr>
        <w:t>Ebenso, dass</w:t>
      </w:r>
      <w:r w:rsidRPr="00A65E16">
        <w:rPr>
          <w:rFonts w:cstheme="minorHAnsi"/>
        </w:rPr>
        <w:t xml:space="preserve"> Lehrkräfte die Gestaltung von Unterricht in der Organisation von Lernsituationen, Methoden, Materialien, Medien, Sozialformen vielfältig gestalten sollen, um Kindern und Jugendlichen in ihrer Heterogenität gerecht werden</w:t>
      </w:r>
      <w:r w:rsidR="00B67093" w:rsidRPr="00A65E16">
        <w:rPr>
          <w:rFonts w:cstheme="minorHAnsi"/>
        </w:rPr>
        <w:t xml:space="preserve"> zu können</w:t>
      </w:r>
      <w:r w:rsidRPr="00A65E16">
        <w:rPr>
          <w:rFonts w:cstheme="minorHAnsi"/>
        </w:rPr>
        <w:t xml:space="preserve">. </w:t>
      </w:r>
      <w:r w:rsidR="00FF258A">
        <w:rPr>
          <w:rFonts w:cstheme="minorHAnsi"/>
        </w:rPr>
        <w:t xml:space="preserve">Angesichts der </w:t>
      </w:r>
      <w:r w:rsidRPr="00A65E16">
        <w:rPr>
          <w:rFonts w:cstheme="minorHAnsi"/>
        </w:rPr>
        <w:t>Heterogenität</w:t>
      </w:r>
      <w:r w:rsidR="00FF258A">
        <w:rPr>
          <w:rFonts w:cstheme="minorHAnsi"/>
        </w:rPr>
        <w:t xml:space="preserve"> von Lernvoraussetzungen </w:t>
      </w:r>
      <w:r w:rsidRPr="00A65E16">
        <w:rPr>
          <w:rFonts w:cstheme="minorHAnsi"/>
        </w:rPr>
        <w:t xml:space="preserve">reicht es </w:t>
      </w:r>
      <w:r w:rsidR="00FF258A">
        <w:rPr>
          <w:rFonts w:cstheme="minorHAnsi"/>
        </w:rPr>
        <w:t xml:space="preserve">nicht </w:t>
      </w:r>
      <w:r w:rsidRPr="00A65E16">
        <w:rPr>
          <w:rFonts w:cstheme="minorHAnsi"/>
        </w:rPr>
        <w:t xml:space="preserve">aus, sich an fachcurricularen Vorgaben mit Jahrgangs- oder Doppeljahrgangsbezug zu orientieren. </w:t>
      </w:r>
      <w:r w:rsidR="00FF258A">
        <w:rPr>
          <w:rFonts w:cstheme="minorHAnsi"/>
        </w:rPr>
        <w:t xml:space="preserve">Je </w:t>
      </w:r>
      <w:r w:rsidR="00431C60">
        <w:rPr>
          <w:rFonts w:cstheme="minorHAnsi"/>
        </w:rPr>
        <w:t>heterogener</w:t>
      </w:r>
      <w:r w:rsidR="00FF258A">
        <w:rPr>
          <w:rFonts w:cstheme="minorHAnsi"/>
        </w:rPr>
        <w:t xml:space="preserve"> Klassen zusammengesetzt sind</w:t>
      </w:r>
      <w:r w:rsidRPr="00A65E16">
        <w:rPr>
          <w:rFonts w:cstheme="minorHAnsi"/>
        </w:rPr>
        <w:t xml:space="preserve">, umso mehr müssen entwicklungsbezogene, fachliche, fach- und allgemeindidaktische Perspektiven zusammenkommen, um Unterricht so zu planen und zu gestalten, dass für </w:t>
      </w:r>
      <w:r w:rsidR="00FF258A">
        <w:rPr>
          <w:rFonts w:cstheme="minorHAnsi"/>
        </w:rPr>
        <w:t xml:space="preserve">die </w:t>
      </w:r>
      <w:r w:rsidRPr="00A65E16">
        <w:rPr>
          <w:rFonts w:cstheme="minorHAnsi"/>
        </w:rPr>
        <w:t xml:space="preserve">Lerngruppen gemeinschaftliches und individualisiertes Lernen möglich </w:t>
      </w:r>
      <w:r w:rsidRPr="00600118">
        <w:rPr>
          <w:rFonts w:cstheme="minorHAnsi"/>
        </w:rPr>
        <w:t>werden</w:t>
      </w:r>
      <w:r w:rsidR="009B67B1" w:rsidRPr="00600118">
        <w:rPr>
          <w:rFonts w:cstheme="minorHAnsi"/>
        </w:rPr>
        <w:t xml:space="preserve"> (</w:t>
      </w:r>
      <w:proofErr w:type="spellStart"/>
      <w:r w:rsidR="00600118" w:rsidRPr="00600118">
        <w:rPr>
          <w:rFonts w:cstheme="minorHAnsi"/>
        </w:rPr>
        <w:t>Dziak</w:t>
      </w:r>
      <w:proofErr w:type="spellEnd"/>
      <w:r w:rsidR="00600118" w:rsidRPr="00600118">
        <w:rPr>
          <w:rFonts w:cstheme="minorHAnsi"/>
        </w:rPr>
        <w:t xml:space="preserve">-Mahler et al. 2018; </w:t>
      </w:r>
      <w:proofErr w:type="spellStart"/>
      <w:r w:rsidR="009B67B1" w:rsidRPr="00600118">
        <w:rPr>
          <w:rFonts w:cstheme="minorHAnsi"/>
        </w:rPr>
        <w:t>Greiten</w:t>
      </w:r>
      <w:proofErr w:type="spellEnd"/>
      <w:r w:rsidR="009B67B1" w:rsidRPr="00600118">
        <w:rPr>
          <w:rFonts w:cstheme="minorHAnsi"/>
        </w:rPr>
        <w:t xml:space="preserve">, Reichert &amp; </w:t>
      </w:r>
      <w:proofErr w:type="spellStart"/>
      <w:r w:rsidR="009B67B1" w:rsidRPr="00600118">
        <w:rPr>
          <w:rFonts w:cstheme="minorHAnsi"/>
        </w:rPr>
        <w:t>Eßer</w:t>
      </w:r>
      <w:proofErr w:type="spellEnd"/>
      <w:r w:rsidR="009B67B1" w:rsidRPr="00600118">
        <w:rPr>
          <w:rFonts w:cstheme="minorHAnsi"/>
        </w:rPr>
        <w:t>, 20</w:t>
      </w:r>
      <w:r w:rsidR="00567DB8" w:rsidRPr="00600118">
        <w:rPr>
          <w:rFonts w:cstheme="minorHAnsi"/>
        </w:rPr>
        <w:t>22</w:t>
      </w:r>
      <w:r w:rsidR="009B67B1" w:rsidRPr="00600118">
        <w:rPr>
          <w:rFonts w:cstheme="minorHAnsi"/>
        </w:rPr>
        <w:t>)</w:t>
      </w:r>
      <w:r w:rsidRPr="00600118">
        <w:rPr>
          <w:rFonts w:cstheme="minorHAnsi"/>
        </w:rPr>
        <w:t>.</w:t>
      </w:r>
    </w:p>
    <w:p w14:paraId="443D0A46" w14:textId="755E44F6" w:rsidR="00FA790A" w:rsidRDefault="008A0CFD" w:rsidP="00FA790A">
      <w:pPr>
        <w:spacing w:after="120" w:line="288" w:lineRule="auto"/>
        <w:jc w:val="both"/>
        <w:rPr>
          <w:rFonts w:cstheme="minorHAnsi"/>
        </w:rPr>
      </w:pPr>
      <w:r>
        <w:rPr>
          <w:rFonts w:cstheme="minorHAnsi"/>
        </w:rPr>
        <w:t xml:space="preserve">Studien zeigen, dass </w:t>
      </w:r>
      <w:r w:rsidR="00FA790A" w:rsidRPr="008D72BA">
        <w:rPr>
          <w:rFonts w:cstheme="minorHAnsi"/>
        </w:rPr>
        <w:t xml:space="preserve">Lehrkräfte ihren Unterricht nach eigenen Vorstellungen </w:t>
      </w:r>
      <w:r w:rsidR="00D076EA">
        <w:rPr>
          <w:rFonts w:cstheme="minorHAnsi"/>
        </w:rPr>
        <w:t xml:space="preserve">gestalten </w:t>
      </w:r>
      <w:r w:rsidR="00FA790A" w:rsidRPr="008D72BA">
        <w:rPr>
          <w:rFonts w:cstheme="minorHAnsi"/>
        </w:rPr>
        <w:t xml:space="preserve">und </w:t>
      </w:r>
      <w:r w:rsidR="00D076EA">
        <w:rPr>
          <w:rFonts w:cstheme="minorHAnsi"/>
        </w:rPr>
        <w:t xml:space="preserve">dass </w:t>
      </w:r>
      <w:r w:rsidR="00C61198">
        <w:rPr>
          <w:rFonts w:cstheme="minorHAnsi"/>
        </w:rPr>
        <w:t>s</w:t>
      </w:r>
      <w:r w:rsidR="00E43961">
        <w:rPr>
          <w:rFonts w:cstheme="minorHAnsi"/>
        </w:rPr>
        <w:t>ie</w:t>
      </w:r>
      <w:r w:rsidR="00C61198">
        <w:rPr>
          <w:rFonts w:cstheme="minorHAnsi"/>
        </w:rPr>
        <w:t xml:space="preserve"> </w:t>
      </w:r>
      <w:r w:rsidR="00D9277B">
        <w:rPr>
          <w:rFonts w:cstheme="minorHAnsi"/>
        </w:rPr>
        <w:t>i</w:t>
      </w:r>
      <w:r w:rsidR="00C61198">
        <w:rPr>
          <w:rFonts w:cstheme="minorHAnsi"/>
        </w:rPr>
        <w:t>m Verlauf der</w:t>
      </w:r>
      <w:r w:rsidR="00D9277B">
        <w:rPr>
          <w:rFonts w:cstheme="minorHAnsi"/>
        </w:rPr>
        <w:t xml:space="preserve"> </w:t>
      </w:r>
      <w:r w:rsidR="007909DE">
        <w:rPr>
          <w:rFonts w:cstheme="minorHAnsi"/>
        </w:rPr>
        <w:t>Berufsbiografie</w:t>
      </w:r>
      <w:r>
        <w:rPr>
          <w:rFonts w:cstheme="minorHAnsi"/>
        </w:rPr>
        <w:t xml:space="preserve"> </w:t>
      </w:r>
      <w:r w:rsidR="00FA790A" w:rsidRPr="008D72BA">
        <w:rPr>
          <w:rFonts w:cstheme="minorHAnsi"/>
        </w:rPr>
        <w:t xml:space="preserve">zunehmend </w:t>
      </w:r>
      <w:r w:rsidR="00E43961">
        <w:rPr>
          <w:rFonts w:cstheme="minorHAnsi"/>
        </w:rPr>
        <w:t>Planungsroutinen entwickeln</w:t>
      </w:r>
      <w:r w:rsidR="00B67093" w:rsidRPr="008D72BA">
        <w:rPr>
          <w:rFonts w:cstheme="minorHAnsi"/>
        </w:rPr>
        <w:t xml:space="preserve"> (</w:t>
      </w:r>
      <w:proofErr w:type="spellStart"/>
      <w:r w:rsidR="008D72BA" w:rsidRPr="008D72BA">
        <w:rPr>
          <w:rFonts w:cstheme="minorHAnsi"/>
        </w:rPr>
        <w:t>Bromme</w:t>
      </w:r>
      <w:proofErr w:type="spellEnd"/>
      <w:r w:rsidR="008D72BA" w:rsidRPr="008D72BA">
        <w:rPr>
          <w:rFonts w:cstheme="minorHAnsi"/>
        </w:rPr>
        <w:t xml:space="preserve">, 1981; </w:t>
      </w:r>
      <w:proofErr w:type="spellStart"/>
      <w:r w:rsidR="008D72BA" w:rsidRPr="008D72BA">
        <w:rPr>
          <w:rFonts w:cstheme="minorHAnsi"/>
        </w:rPr>
        <w:t>Kiper</w:t>
      </w:r>
      <w:proofErr w:type="spellEnd"/>
      <w:r w:rsidR="008D72BA" w:rsidRPr="008D72BA">
        <w:rPr>
          <w:rFonts w:cstheme="minorHAnsi"/>
        </w:rPr>
        <w:t>, 2016</w:t>
      </w:r>
      <w:r w:rsidR="00B67093" w:rsidRPr="008D72BA">
        <w:rPr>
          <w:rFonts w:cstheme="minorHAnsi"/>
        </w:rPr>
        <w:t>)</w:t>
      </w:r>
      <w:r w:rsidR="0086269F">
        <w:rPr>
          <w:rFonts w:cstheme="minorHAnsi"/>
        </w:rPr>
        <w:t>.</w:t>
      </w:r>
      <w:r w:rsidR="007909DE">
        <w:rPr>
          <w:rFonts w:cstheme="minorHAnsi"/>
        </w:rPr>
        <w:t xml:space="preserve"> </w:t>
      </w:r>
      <w:r w:rsidR="0086269F">
        <w:rPr>
          <w:rFonts w:cstheme="minorHAnsi"/>
        </w:rPr>
        <w:t xml:space="preserve">Zur </w:t>
      </w:r>
      <w:r w:rsidR="0086269F" w:rsidRPr="008D72BA">
        <w:rPr>
          <w:rFonts w:cstheme="minorHAnsi"/>
        </w:rPr>
        <w:t>Auswahl und Aufbereitung von Bildungsinhalte</w:t>
      </w:r>
      <w:r w:rsidR="0086269F">
        <w:rPr>
          <w:rFonts w:cstheme="minorHAnsi"/>
        </w:rPr>
        <w:t>n</w:t>
      </w:r>
      <w:r w:rsidR="00FA790A" w:rsidRPr="008D72BA">
        <w:rPr>
          <w:rFonts w:cstheme="minorHAnsi"/>
        </w:rPr>
        <w:t xml:space="preserve"> stehen ihnen</w:t>
      </w:r>
      <w:r w:rsidR="0086269F">
        <w:rPr>
          <w:rFonts w:cstheme="minorHAnsi"/>
        </w:rPr>
        <w:t xml:space="preserve"> zahlreiche </w:t>
      </w:r>
      <w:r w:rsidR="00FA790A" w:rsidRPr="008D72BA">
        <w:rPr>
          <w:rFonts w:cstheme="minorHAnsi"/>
        </w:rPr>
        <w:t>allgemeindidaktische und fachdidaktische Modelle</w:t>
      </w:r>
      <w:r w:rsidR="0086269F">
        <w:rPr>
          <w:rFonts w:cstheme="minorHAnsi"/>
        </w:rPr>
        <w:t xml:space="preserve"> zur Verfügung</w:t>
      </w:r>
      <w:r w:rsidR="00FA790A" w:rsidRPr="008D72BA">
        <w:rPr>
          <w:rFonts w:cstheme="minorHAnsi"/>
        </w:rPr>
        <w:t>. In der Praxis werden derartige Modelle von Lehrkräften sehr unterschiedlich genutzt, meist fließt implizites Wissen in den Planungsprozess ein</w:t>
      </w:r>
      <w:r w:rsidR="00B67093" w:rsidRPr="008D72BA">
        <w:rPr>
          <w:rFonts w:cstheme="minorHAnsi"/>
        </w:rPr>
        <w:t xml:space="preserve"> (</w:t>
      </w:r>
      <w:r w:rsidR="001662EC">
        <w:rPr>
          <w:rFonts w:cstheme="minorHAnsi"/>
        </w:rPr>
        <w:t xml:space="preserve">Neumann &amp; Lütje-Klose 2020; </w:t>
      </w:r>
      <w:r w:rsidR="008D72BA" w:rsidRPr="008D72BA">
        <w:rPr>
          <w:rFonts w:cstheme="minorHAnsi"/>
        </w:rPr>
        <w:t>Arnold &amp; Koch-</w:t>
      </w:r>
      <w:proofErr w:type="spellStart"/>
      <w:r w:rsidR="008D72BA" w:rsidRPr="008D72BA">
        <w:rPr>
          <w:rFonts w:cstheme="minorHAnsi"/>
        </w:rPr>
        <w:t>Priewe</w:t>
      </w:r>
      <w:proofErr w:type="spellEnd"/>
      <w:r w:rsidR="008D72BA" w:rsidRPr="008D72BA">
        <w:rPr>
          <w:rFonts w:cstheme="minorHAnsi"/>
        </w:rPr>
        <w:t xml:space="preserve">, 2010; </w:t>
      </w:r>
      <w:proofErr w:type="spellStart"/>
      <w:r w:rsidR="008D72BA" w:rsidRPr="008D72BA">
        <w:rPr>
          <w:rFonts w:cstheme="minorHAnsi"/>
        </w:rPr>
        <w:t>Kiper</w:t>
      </w:r>
      <w:proofErr w:type="spellEnd"/>
      <w:r w:rsidR="008D72BA" w:rsidRPr="008D72BA">
        <w:rPr>
          <w:rFonts w:cstheme="minorHAnsi"/>
        </w:rPr>
        <w:t>, 2016</w:t>
      </w:r>
      <w:r w:rsidR="00B67093" w:rsidRPr="008D72BA">
        <w:rPr>
          <w:rFonts w:cstheme="minorHAnsi"/>
        </w:rPr>
        <w:t>)</w:t>
      </w:r>
      <w:r w:rsidR="00FA790A" w:rsidRPr="008D72BA">
        <w:rPr>
          <w:rFonts w:cstheme="minorHAnsi"/>
        </w:rPr>
        <w:t>. Neben didaktischen Modellen</w:t>
      </w:r>
      <w:r w:rsidR="0086269F">
        <w:rPr>
          <w:rFonts w:cstheme="minorHAnsi"/>
        </w:rPr>
        <w:t>, die häufig der Begründung zur Auswahl von Inhalten</w:t>
      </w:r>
      <w:r w:rsidR="00067B8F">
        <w:rPr>
          <w:rFonts w:cstheme="minorHAnsi"/>
        </w:rPr>
        <w:t xml:space="preserve"> dienen</w:t>
      </w:r>
      <w:r w:rsidR="0086269F">
        <w:rPr>
          <w:rFonts w:cstheme="minorHAnsi"/>
        </w:rPr>
        <w:t xml:space="preserve"> und Ansätze zur Unterrichtsgestaltung bieten,</w:t>
      </w:r>
      <w:r w:rsidR="00FA790A" w:rsidRPr="008D72BA">
        <w:rPr>
          <w:rFonts w:cstheme="minorHAnsi"/>
        </w:rPr>
        <w:t xml:space="preserve"> gibt es auch </w:t>
      </w:r>
      <w:r w:rsidR="0086269F">
        <w:rPr>
          <w:rFonts w:cstheme="minorHAnsi"/>
        </w:rPr>
        <w:t xml:space="preserve">allgemeindidaktische </w:t>
      </w:r>
      <w:r w:rsidR="00D076EA">
        <w:rPr>
          <w:rFonts w:cstheme="minorHAnsi"/>
        </w:rPr>
        <w:t>M</w:t>
      </w:r>
      <w:r w:rsidR="00FA790A" w:rsidRPr="008D72BA">
        <w:rPr>
          <w:rFonts w:cstheme="minorHAnsi"/>
        </w:rPr>
        <w:t xml:space="preserve">odelle, bei denen </w:t>
      </w:r>
      <w:r w:rsidR="0086269F">
        <w:rPr>
          <w:rFonts w:cstheme="minorHAnsi"/>
        </w:rPr>
        <w:t xml:space="preserve">vor allem </w:t>
      </w:r>
      <w:r w:rsidR="00FA790A" w:rsidRPr="00A65E16">
        <w:rPr>
          <w:rFonts w:cstheme="minorHAnsi"/>
        </w:rPr>
        <w:t xml:space="preserve">der Prozess der Unterrichtsplanung im Mittelpunkt steht, und die mit didaktischen und fachdidaktischen Modellen kombiniert werden </w:t>
      </w:r>
      <w:r w:rsidR="00FA790A" w:rsidRPr="00D673ED">
        <w:rPr>
          <w:rFonts w:cstheme="minorHAnsi"/>
        </w:rPr>
        <w:t>können</w:t>
      </w:r>
      <w:r w:rsidR="00B67093" w:rsidRPr="00D673ED">
        <w:rPr>
          <w:rFonts w:cstheme="minorHAnsi"/>
        </w:rPr>
        <w:t xml:space="preserve"> (</w:t>
      </w:r>
      <w:proofErr w:type="spellStart"/>
      <w:r w:rsidR="00D673ED" w:rsidRPr="00D673ED">
        <w:rPr>
          <w:rFonts w:cstheme="minorHAnsi"/>
        </w:rPr>
        <w:t>Greiten</w:t>
      </w:r>
      <w:proofErr w:type="spellEnd"/>
      <w:r w:rsidR="008D72BA">
        <w:rPr>
          <w:rFonts w:cstheme="minorHAnsi"/>
        </w:rPr>
        <w:t xml:space="preserve">, Reichert &amp; </w:t>
      </w:r>
      <w:proofErr w:type="spellStart"/>
      <w:r w:rsidR="008D72BA">
        <w:rPr>
          <w:rFonts w:cstheme="minorHAnsi"/>
        </w:rPr>
        <w:t>Eßer</w:t>
      </w:r>
      <w:proofErr w:type="spellEnd"/>
      <w:r w:rsidR="008D72BA">
        <w:rPr>
          <w:rFonts w:cstheme="minorHAnsi"/>
        </w:rPr>
        <w:t>,</w:t>
      </w:r>
      <w:r w:rsidR="00D673ED" w:rsidRPr="00D673ED">
        <w:rPr>
          <w:rFonts w:cstheme="minorHAnsi"/>
        </w:rPr>
        <w:t xml:space="preserve"> 2022</w:t>
      </w:r>
      <w:r w:rsidR="00B67093" w:rsidRPr="00D673ED">
        <w:rPr>
          <w:rFonts w:cstheme="minorHAnsi"/>
        </w:rPr>
        <w:t>)</w:t>
      </w:r>
      <w:r w:rsidR="00FA790A" w:rsidRPr="00D673ED">
        <w:rPr>
          <w:rFonts w:cstheme="minorHAnsi"/>
        </w:rPr>
        <w:t xml:space="preserve">. Planungsmodelle </w:t>
      </w:r>
      <w:r w:rsidR="00FA790A" w:rsidRPr="00A65E16">
        <w:rPr>
          <w:rFonts w:cstheme="minorHAnsi"/>
        </w:rPr>
        <w:t>bieten Lehrkräften Anleitungen und Hilfen, den Planungsprozess zu strukturieren und dabei die Gestaltung der Lernsituation im Blick zu behalten.</w:t>
      </w:r>
    </w:p>
    <w:p w14:paraId="76E95A8C" w14:textId="2912049A" w:rsidR="00E43961" w:rsidRPr="00D673ED" w:rsidRDefault="00400577" w:rsidP="00E43961">
      <w:pPr>
        <w:spacing w:after="120" w:line="288" w:lineRule="auto"/>
        <w:jc w:val="both"/>
        <w:rPr>
          <w:rFonts w:cstheme="minorHAnsi"/>
        </w:rPr>
      </w:pPr>
      <w:r>
        <w:rPr>
          <w:rFonts w:cstheme="minorHAnsi"/>
        </w:rPr>
        <w:t>Bei der Planung von</w:t>
      </w:r>
      <w:r w:rsidR="00E43961">
        <w:rPr>
          <w:rFonts w:cstheme="minorHAnsi"/>
        </w:rPr>
        <w:t xml:space="preserve"> Unterricht, der Heterogenität </w:t>
      </w:r>
      <w:r w:rsidR="00D076EA">
        <w:rPr>
          <w:rFonts w:cstheme="minorHAnsi"/>
        </w:rPr>
        <w:t>beim</w:t>
      </w:r>
      <w:r w:rsidR="00E43961">
        <w:rPr>
          <w:rFonts w:cstheme="minorHAnsi"/>
        </w:rPr>
        <w:t xml:space="preserve"> Lernen besonders in den Blick nimmt, w</w:t>
      </w:r>
      <w:r w:rsidR="00D076EA">
        <w:rPr>
          <w:rFonts w:cstheme="minorHAnsi"/>
        </w:rPr>
        <w:t xml:space="preserve">ird </w:t>
      </w:r>
      <w:r w:rsidR="00E43961">
        <w:rPr>
          <w:rFonts w:cstheme="minorHAnsi"/>
        </w:rPr>
        <w:t xml:space="preserve">die Gestaltung von </w:t>
      </w:r>
      <w:r w:rsidR="00D076EA">
        <w:rPr>
          <w:rFonts w:cstheme="minorHAnsi"/>
        </w:rPr>
        <w:t xml:space="preserve">individuellen </w:t>
      </w:r>
      <w:r w:rsidR="00E43961">
        <w:rPr>
          <w:rFonts w:cstheme="minorHAnsi"/>
        </w:rPr>
        <w:t xml:space="preserve">Lernsituationen zentral. Eine zentrale Gelingensbedingung ist es, </w:t>
      </w:r>
      <w:r>
        <w:rPr>
          <w:rFonts w:cstheme="minorHAnsi"/>
        </w:rPr>
        <w:t xml:space="preserve">Orte und </w:t>
      </w:r>
      <w:r w:rsidR="00E43961">
        <w:rPr>
          <w:rFonts w:cstheme="minorHAnsi"/>
        </w:rPr>
        <w:t xml:space="preserve">Zeit für individuelles Lernen in differenzierenden Lernsituationen zu </w:t>
      </w:r>
      <w:r>
        <w:rPr>
          <w:rFonts w:cstheme="minorHAnsi"/>
        </w:rPr>
        <w:t>rahmen</w:t>
      </w:r>
      <w:r w:rsidR="000E3E36">
        <w:rPr>
          <w:rFonts w:cstheme="minorHAnsi"/>
        </w:rPr>
        <w:t xml:space="preserve"> (</w:t>
      </w:r>
      <w:r w:rsidR="00E43961">
        <w:rPr>
          <w:rFonts w:cstheme="minorHAnsi"/>
        </w:rPr>
        <w:t>Breidenstein &amp; Rademacher, 2013)</w:t>
      </w:r>
      <w:r w:rsidR="000E3E36">
        <w:rPr>
          <w:rFonts w:cstheme="minorHAnsi"/>
        </w:rPr>
        <w:t>.</w:t>
      </w:r>
      <w:r w:rsidR="00E43961">
        <w:rPr>
          <w:rFonts w:cstheme="minorHAnsi"/>
        </w:rPr>
        <w:t xml:space="preserve"> </w:t>
      </w:r>
      <w:r w:rsidR="000E3E36">
        <w:rPr>
          <w:rFonts w:cstheme="minorHAnsi"/>
        </w:rPr>
        <w:t>Dies betrifft</w:t>
      </w:r>
      <w:r w:rsidR="00E43961">
        <w:rPr>
          <w:rFonts w:cstheme="minorHAnsi"/>
        </w:rPr>
        <w:t xml:space="preserve"> vor allem die Organisation der zur Verfügung stehenden Unterrichtszeit, der Raumgestaltung und des Aufgaben- und Materialangebotes (Werning &amp; Arndt, 2015; Wember &amp; Melle, </w:t>
      </w:r>
      <w:r w:rsidR="00E43961" w:rsidRPr="00D673ED">
        <w:rPr>
          <w:rFonts w:cstheme="minorHAnsi"/>
        </w:rPr>
        <w:t>2018; Greiten, 2023).</w:t>
      </w:r>
    </w:p>
    <w:p w14:paraId="65585B27" w14:textId="6C6BA61E" w:rsidR="00DC7D2B" w:rsidRDefault="00DD4965" w:rsidP="00DD4965">
      <w:pPr>
        <w:spacing w:after="120" w:line="288" w:lineRule="auto"/>
        <w:jc w:val="both"/>
        <w:rPr>
          <w:rFonts w:eastAsia="Arial" w:cstheme="minorHAnsi"/>
        </w:rPr>
      </w:pPr>
      <w:r>
        <w:rPr>
          <w:rFonts w:cstheme="minorHAnsi"/>
        </w:rPr>
        <w:t xml:space="preserve">Zur Unterrichtsplanung, </w:t>
      </w:r>
      <w:r w:rsidR="00067B8F">
        <w:rPr>
          <w:rFonts w:cstheme="minorHAnsi"/>
        </w:rPr>
        <w:t>welche</w:t>
      </w:r>
      <w:r>
        <w:rPr>
          <w:rFonts w:cstheme="minorHAnsi"/>
        </w:rPr>
        <w:t xml:space="preserve"> </w:t>
      </w:r>
      <w:r w:rsidR="006E6638">
        <w:rPr>
          <w:rFonts w:cstheme="minorHAnsi"/>
        </w:rPr>
        <w:t xml:space="preserve">sowohl </w:t>
      </w:r>
      <w:r>
        <w:rPr>
          <w:rFonts w:cstheme="minorHAnsi"/>
        </w:rPr>
        <w:t>entwicklungsbezogene Aspekte der Schüler</w:t>
      </w:r>
      <w:r w:rsidR="00067B8F">
        <w:rPr>
          <w:rFonts w:cstheme="minorHAnsi"/>
        </w:rPr>
        <w:t>*</w:t>
      </w:r>
      <w:r>
        <w:rPr>
          <w:rFonts w:cstheme="minorHAnsi"/>
        </w:rPr>
        <w:t xml:space="preserve">innen </w:t>
      </w:r>
      <w:r w:rsidR="006E6638">
        <w:rPr>
          <w:rFonts w:cstheme="minorHAnsi"/>
        </w:rPr>
        <w:t>als auch</w:t>
      </w:r>
      <w:r>
        <w:rPr>
          <w:rFonts w:cstheme="minorHAnsi"/>
        </w:rPr>
        <w:t xml:space="preserve"> curriculare Anforderungen berücksichtigen soll, stehen aktuell verschiedene didaktische Modelle und Planungsmodelle allgemeinerer Art zur Verfügung (</w:t>
      </w:r>
      <w:r w:rsidR="009B67B1">
        <w:rPr>
          <w:rFonts w:cstheme="minorHAnsi"/>
        </w:rPr>
        <w:t xml:space="preserve">Stahl-Morabito &amp; </w:t>
      </w:r>
      <w:r w:rsidR="009B67B1" w:rsidRPr="008D72BA">
        <w:rPr>
          <w:rFonts w:cstheme="minorHAnsi"/>
        </w:rPr>
        <w:t xml:space="preserve">Melzer, 2018; </w:t>
      </w:r>
      <w:proofErr w:type="spellStart"/>
      <w:r w:rsidRPr="008D72BA">
        <w:rPr>
          <w:rFonts w:cstheme="minorHAnsi"/>
        </w:rPr>
        <w:t>Greiten</w:t>
      </w:r>
      <w:proofErr w:type="spellEnd"/>
      <w:r w:rsidRPr="008D72BA">
        <w:rPr>
          <w:rFonts w:cstheme="minorHAnsi"/>
        </w:rPr>
        <w:t>, Reichert</w:t>
      </w:r>
      <w:r w:rsidR="00D673ED" w:rsidRPr="008D72BA">
        <w:rPr>
          <w:rFonts w:cstheme="minorHAnsi"/>
        </w:rPr>
        <w:t xml:space="preserve"> &amp;</w:t>
      </w:r>
      <w:r w:rsidRPr="008D72BA">
        <w:rPr>
          <w:rFonts w:cstheme="minorHAnsi"/>
        </w:rPr>
        <w:t xml:space="preserve"> </w:t>
      </w:r>
      <w:proofErr w:type="spellStart"/>
      <w:r w:rsidRPr="008D72BA">
        <w:rPr>
          <w:rFonts w:cstheme="minorHAnsi"/>
        </w:rPr>
        <w:t>Eßer</w:t>
      </w:r>
      <w:proofErr w:type="spellEnd"/>
      <w:r w:rsidRPr="008D72BA">
        <w:rPr>
          <w:rFonts w:cstheme="minorHAnsi"/>
        </w:rPr>
        <w:t xml:space="preserve">, </w:t>
      </w:r>
      <w:r w:rsidR="00D673ED" w:rsidRPr="008D72BA">
        <w:rPr>
          <w:rFonts w:cstheme="minorHAnsi"/>
        </w:rPr>
        <w:t>2022</w:t>
      </w:r>
      <w:r w:rsidRPr="008D72BA">
        <w:rPr>
          <w:rFonts w:cstheme="minorHAnsi"/>
        </w:rPr>
        <w:t xml:space="preserve">): </w:t>
      </w:r>
      <w:bookmarkStart w:id="0" w:name="_Hlk142389353"/>
      <w:r w:rsidR="009B67B1" w:rsidRPr="008D72BA">
        <w:rPr>
          <w:rFonts w:eastAsia="Arial" w:cstheme="minorHAnsi"/>
        </w:rPr>
        <w:t>Lernstrukturgitter (Kutzer, 1998)</w:t>
      </w:r>
      <w:r w:rsidR="009B67B1" w:rsidRPr="008D72BA">
        <w:rPr>
          <w:rFonts w:cstheme="minorHAnsi"/>
        </w:rPr>
        <w:t xml:space="preserve">, </w:t>
      </w:r>
      <w:r w:rsidR="00FA790A" w:rsidRPr="008D72BA">
        <w:rPr>
          <w:rFonts w:eastAsia="Arial" w:cstheme="minorHAnsi"/>
          <w:iCs/>
        </w:rPr>
        <w:t xml:space="preserve">Lernen am Gemeinsamen </w:t>
      </w:r>
      <w:r w:rsidR="00FA790A" w:rsidRPr="00A21C9B">
        <w:rPr>
          <w:rFonts w:eastAsia="Arial" w:cstheme="minorHAnsi"/>
          <w:iCs/>
        </w:rPr>
        <w:t>Gegenstand (Feuser</w:t>
      </w:r>
      <w:r w:rsidR="004719AD" w:rsidRPr="00A21C9B">
        <w:rPr>
          <w:rFonts w:eastAsia="Arial" w:cstheme="minorHAnsi"/>
          <w:iCs/>
        </w:rPr>
        <w:t>, 2011</w:t>
      </w:r>
      <w:r w:rsidR="00FA790A" w:rsidRPr="00A21C9B">
        <w:rPr>
          <w:rFonts w:eastAsia="Arial" w:cstheme="minorHAnsi"/>
          <w:iCs/>
        </w:rPr>
        <w:t>)</w:t>
      </w:r>
      <w:r w:rsidRPr="00A21C9B">
        <w:rPr>
          <w:rFonts w:cstheme="minorHAnsi"/>
        </w:rPr>
        <w:t xml:space="preserve">, </w:t>
      </w:r>
      <w:r w:rsidR="00FA790A" w:rsidRPr="00A21C9B">
        <w:rPr>
          <w:rFonts w:eastAsia="Arial" w:cstheme="minorHAnsi"/>
          <w:iCs/>
        </w:rPr>
        <w:t xml:space="preserve">Universal Design </w:t>
      </w:r>
      <w:proofErr w:type="spellStart"/>
      <w:r w:rsidR="00FA790A" w:rsidRPr="00A21C9B">
        <w:rPr>
          <w:rFonts w:eastAsia="Arial" w:cstheme="minorHAnsi"/>
          <w:iCs/>
        </w:rPr>
        <w:t>for</w:t>
      </w:r>
      <w:proofErr w:type="spellEnd"/>
      <w:r w:rsidR="00FA790A" w:rsidRPr="00A21C9B">
        <w:rPr>
          <w:rFonts w:eastAsia="Arial" w:cstheme="minorHAnsi"/>
          <w:iCs/>
        </w:rPr>
        <w:t xml:space="preserve"> Learning (UDL)</w:t>
      </w:r>
      <w:r w:rsidR="004719AD" w:rsidRPr="00A21C9B">
        <w:rPr>
          <w:rFonts w:eastAsia="Arial" w:cstheme="minorHAnsi"/>
          <w:iCs/>
        </w:rPr>
        <w:t xml:space="preserve"> (Meyer &amp; Rose, 2014)</w:t>
      </w:r>
      <w:r w:rsidRPr="00A21C9B">
        <w:rPr>
          <w:rFonts w:eastAsia="Arial" w:cstheme="minorHAnsi"/>
          <w:iCs/>
        </w:rPr>
        <w:t xml:space="preserve">, </w:t>
      </w:r>
      <w:r w:rsidR="00FA790A" w:rsidRPr="00A21C9B">
        <w:rPr>
          <w:rFonts w:eastAsia="Arial" w:cstheme="minorHAnsi"/>
          <w:iCs/>
        </w:rPr>
        <w:t>Differenzierungsmatrix (</w:t>
      </w:r>
      <w:r w:rsidR="00FA790A" w:rsidRPr="00A21C9B">
        <w:rPr>
          <w:rFonts w:eastAsia="Arial" w:cstheme="minorHAnsi"/>
        </w:rPr>
        <w:t>Sasse &amp; Schulzeck</w:t>
      </w:r>
      <w:r w:rsidR="00A21C9B" w:rsidRPr="00A21C9B">
        <w:rPr>
          <w:rFonts w:eastAsia="Arial" w:cstheme="minorHAnsi"/>
        </w:rPr>
        <w:t>,</w:t>
      </w:r>
      <w:r w:rsidR="00FA790A" w:rsidRPr="00A21C9B">
        <w:rPr>
          <w:rFonts w:eastAsia="Arial" w:cstheme="minorHAnsi"/>
        </w:rPr>
        <w:t xml:space="preserve"> 2021)</w:t>
      </w:r>
      <w:r w:rsidRPr="00A21C9B">
        <w:rPr>
          <w:rFonts w:eastAsia="Arial" w:cstheme="minorHAnsi"/>
        </w:rPr>
        <w:t xml:space="preserve">, </w:t>
      </w:r>
      <w:r w:rsidR="00A21C9B" w:rsidRPr="00A21C9B">
        <w:rPr>
          <w:rFonts w:eastAsia="Arial" w:cstheme="minorHAnsi"/>
          <w:iCs/>
        </w:rPr>
        <w:t xml:space="preserve">Modell nach </w:t>
      </w:r>
      <w:r w:rsidR="00FA790A" w:rsidRPr="00A21C9B">
        <w:rPr>
          <w:rFonts w:eastAsia="Arial" w:cstheme="minorHAnsi"/>
        </w:rPr>
        <w:t>Wember (2013)</w:t>
      </w:r>
      <w:r w:rsidRPr="00A21C9B">
        <w:rPr>
          <w:rFonts w:eastAsia="Arial" w:cstheme="minorHAnsi"/>
        </w:rPr>
        <w:t xml:space="preserve">, </w:t>
      </w:r>
      <w:r w:rsidR="00FA790A" w:rsidRPr="00A21C9B">
        <w:rPr>
          <w:rFonts w:eastAsia="Arial" w:cstheme="minorHAnsi"/>
          <w:iCs/>
        </w:rPr>
        <w:t>Inklusionsdidaktische Netze (</w:t>
      </w:r>
      <w:r w:rsidR="00FA790A" w:rsidRPr="00A21C9B">
        <w:rPr>
          <w:rFonts w:eastAsia="Arial" w:cstheme="minorHAnsi"/>
        </w:rPr>
        <w:t xml:space="preserve">Kahlert </w:t>
      </w:r>
      <w:r w:rsidRPr="00A21C9B">
        <w:rPr>
          <w:rFonts w:eastAsia="Arial" w:cstheme="minorHAnsi"/>
        </w:rPr>
        <w:t>&amp;</w:t>
      </w:r>
      <w:r w:rsidR="00FA790A" w:rsidRPr="00A21C9B">
        <w:rPr>
          <w:rFonts w:eastAsia="Arial" w:cstheme="minorHAnsi"/>
        </w:rPr>
        <w:t xml:space="preserve"> Heimlich 2012)</w:t>
      </w:r>
      <w:r w:rsidRPr="00A21C9B">
        <w:rPr>
          <w:rFonts w:eastAsia="Arial" w:cstheme="minorHAnsi"/>
        </w:rPr>
        <w:t xml:space="preserve">, </w:t>
      </w:r>
      <w:r w:rsidR="00FA790A" w:rsidRPr="00A21C9B">
        <w:rPr>
          <w:rFonts w:eastAsia="Arial" w:cstheme="minorHAnsi"/>
        </w:rPr>
        <w:t>guter inklusiver Fachunterricht mit der Arbeit am Gemeinsamen Gegenstand (QUA-</w:t>
      </w:r>
      <w:proofErr w:type="spellStart"/>
      <w:r w:rsidR="00FA790A" w:rsidRPr="00A21C9B">
        <w:rPr>
          <w:rFonts w:eastAsia="Arial" w:cstheme="minorHAnsi"/>
        </w:rPr>
        <w:t>LiS</w:t>
      </w:r>
      <w:proofErr w:type="spellEnd"/>
      <w:r w:rsidR="00FA790A" w:rsidRPr="00A21C9B">
        <w:rPr>
          <w:rFonts w:eastAsia="Arial" w:cstheme="minorHAnsi"/>
        </w:rPr>
        <w:t xml:space="preserve"> NRW</w:t>
      </w:r>
      <w:r w:rsidRPr="00A21C9B">
        <w:rPr>
          <w:rFonts w:eastAsia="Arial" w:cstheme="minorHAnsi"/>
        </w:rPr>
        <w:t>), f</w:t>
      </w:r>
      <w:r w:rsidR="00FA790A" w:rsidRPr="00A21C9B">
        <w:rPr>
          <w:rFonts w:eastAsia="Arial" w:cstheme="minorHAnsi"/>
        </w:rPr>
        <w:t xml:space="preserve">achspezifische </w:t>
      </w:r>
      <w:r w:rsidR="00FA790A" w:rsidRPr="008D72BA">
        <w:rPr>
          <w:rFonts w:eastAsia="Arial" w:cstheme="minorHAnsi"/>
        </w:rPr>
        <w:t>Planungsmodelle (</w:t>
      </w:r>
      <w:proofErr w:type="spellStart"/>
      <w:r w:rsidR="00FA790A" w:rsidRPr="008D72BA">
        <w:rPr>
          <w:rFonts w:eastAsia="Arial" w:cstheme="minorHAnsi"/>
        </w:rPr>
        <w:t>E</w:t>
      </w:r>
      <w:r w:rsidR="008D72BA" w:rsidRPr="008D72BA">
        <w:rPr>
          <w:rFonts w:eastAsia="Arial" w:cstheme="minorHAnsi"/>
        </w:rPr>
        <w:t>ß</w:t>
      </w:r>
      <w:r w:rsidR="00FA790A" w:rsidRPr="008D72BA">
        <w:rPr>
          <w:rFonts w:eastAsia="Arial" w:cstheme="minorHAnsi"/>
        </w:rPr>
        <w:t>er</w:t>
      </w:r>
      <w:proofErr w:type="spellEnd"/>
      <w:r w:rsidR="00FA790A" w:rsidRPr="008D72BA">
        <w:rPr>
          <w:rFonts w:eastAsia="Arial" w:cstheme="minorHAnsi"/>
        </w:rPr>
        <w:t xml:space="preserve"> </w:t>
      </w:r>
      <w:r w:rsidR="009B67B1" w:rsidRPr="008D72BA">
        <w:rPr>
          <w:rFonts w:eastAsia="Arial" w:cstheme="minorHAnsi"/>
        </w:rPr>
        <w:t>&amp; Austermann,</w:t>
      </w:r>
      <w:r w:rsidR="00FA790A" w:rsidRPr="008D72BA">
        <w:rPr>
          <w:rFonts w:eastAsia="Arial" w:cstheme="minorHAnsi"/>
        </w:rPr>
        <w:t xml:space="preserve"> 2021)</w:t>
      </w:r>
      <w:r w:rsidRPr="008D72BA">
        <w:rPr>
          <w:rFonts w:cstheme="minorHAnsi"/>
        </w:rPr>
        <w:t xml:space="preserve">, </w:t>
      </w:r>
      <w:r w:rsidR="00FA790A" w:rsidRPr="008D72BA">
        <w:rPr>
          <w:rFonts w:eastAsia="Arial" w:cstheme="minorHAnsi"/>
        </w:rPr>
        <w:t>Task-</w:t>
      </w:r>
      <w:proofErr w:type="spellStart"/>
      <w:r w:rsidR="00FA790A" w:rsidRPr="008D72BA">
        <w:rPr>
          <w:rFonts w:eastAsia="Arial" w:cstheme="minorHAnsi"/>
        </w:rPr>
        <w:t>Based</w:t>
      </w:r>
      <w:proofErr w:type="spellEnd"/>
      <w:r w:rsidR="00FA790A" w:rsidRPr="008D72BA">
        <w:rPr>
          <w:rFonts w:eastAsia="Arial" w:cstheme="minorHAnsi"/>
        </w:rPr>
        <w:t>-Language Learning (TBLL) (Hallet</w:t>
      </w:r>
      <w:r w:rsidRPr="008D72BA">
        <w:rPr>
          <w:rFonts w:eastAsia="Arial" w:cstheme="minorHAnsi"/>
        </w:rPr>
        <w:t>,</w:t>
      </w:r>
      <w:r w:rsidR="00FA790A" w:rsidRPr="008D72BA">
        <w:rPr>
          <w:rFonts w:eastAsia="Arial" w:cstheme="minorHAnsi"/>
        </w:rPr>
        <w:t xml:space="preserve"> 2011)</w:t>
      </w:r>
      <w:r w:rsidRPr="008D72BA">
        <w:rPr>
          <w:rFonts w:eastAsia="Arial" w:cstheme="minorHAnsi"/>
        </w:rPr>
        <w:t xml:space="preserve">, </w:t>
      </w:r>
      <w:r w:rsidR="00FA790A" w:rsidRPr="008D72BA">
        <w:rPr>
          <w:rFonts w:eastAsia="Arial" w:cstheme="minorHAnsi"/>
        </w:rPr>
        <w:t>Rügener Inklusionsmodell (RIM) (</w:t>
      </w:r>
      <w:proofErr w:type="spellStart"/>
      <w:r w:rsidR="004719AD" w:rsidRPr="008D72BA">
        <w:rPr>
          <w:rFonts w:eastAsia="Arial" w:cstheme="minorHAnsi"/>
        </w:rPr>
        <w:t>Mahlau</w:t>
      </w:r>
      <w:proofErr w:type="spellEnd"/>
      <w:r w:rsidR="004719AD" w:rsidRPr="008D72BA">
        <w:rPr>
          <w:rFonts w:eastAsia="Arial" w:cstheme="minorHAnsi"/>
        </w:rPr>
        <w:t>, Diehl, Voß &amp; Hartke, 2011</w:t>
      </w:r>
      <w:r w:rsidR="00FA790A" w:rsidRPr="008D72BA">
        <w:rPr>
          <w:rFonts w:eastAsia="Arial" w:cstheme="minorHAnsi"/>
        </w:rPr>
        <w:t>)</w:t>
      </w:r>
      <w:r w:rsidRPr="008D72BA">
        <w:rPr>
          <w:rFonts w:cstheme="minorHAnsi"/>
        </w:rPr>
        <w:t xml:space="preserve">, </w:t>
      </w:r>
      <w:r w:rsidR="00FA790A" w:rsidRPr="008D72BA">
        <w:rPr>
          <w:rFonts w:eastAsia="Arial" w:cstheme="minorHAnsi"/>
          <w:iCs/>
        </w:rPr>
        <w:t xml:space="preserve">Konzepte basierend auf Planungsfragen </w:t>
      </w:r>
      <w:r w:rsidR="00FA790A" w:rsidRPr="00A21C9B">
        <w:rPr>
          <w:rFonts w:eastAsia="Arial" w:cstheme="minorHAnsi"/>
          <w:iCs/>
        </w:rPr>
        <w:t xml:space="preserve">für </w:t>
      </w:r>
      <w:r w:rsidR="00FA790A" w:rsidRPr="00A21C9B">
        <w:rPr>
          <w:rFonts w:eastAsia="Arial" w:cstheme="minorHAnsi"/>
          <w:iCs/>
        </w:rPr>
        <w:lastRenderedPageBreak/>
        <w:t>inklusiven Unterricht (</w:t>
      </w:r>
      <w:proofErr w:type="spellStart"/>
      <w:r w:rsidR="00FA790A" w:rsidRPr="00A21C9B">
        <w:rPr>
          <w:rFonts w:eastAsia="Arial" w:cstheme="minorHAnsi"/>
        </w:rPr>
        <w:t>NinU</w:t>
      </w:r>
      <w:proofErr w:type="spellEnd"/>
      <w:r w:rsidRPr="00A21C9B">
        <w:rPr>
          <w:rFonts w:eastAsia="Arial" w:cstheme="minorHAnsi"/>
        </w:rPr>
        <w:t>)</w:t>
      </w:r>
      <w:r w:rsidR="00FA790A" w:rsidRPr="00A21C9B">
        <w:rPr>
          <w:rFonts w:eastAsia="Arial" w:cstheme="minorHAnsi"/>
        </w:rPr>
        <w:t xml:space="preserve"> </w:t>
      </w:r>
      <w:r w:rsidRPr="00A21C9B">
        <w:rPr>
          <w:rFonts w:eastAsia="Arial" w:cstheme="minorHAnsi"/>
        </w:rPr>
        <w:t>(</w:t>
      </w:r>
      <w:r w:rsidR="00FA790A" w:rsidRPr="00A21C9B">
        <w:rPr>
          <w:rFonts w:eastAsia="Arial" w:cstheme="minorHAnsi"/>
        </w:rPr>
        <w:t>Stinken-Rösner et al.</w:t>
      </w:r>
      <w:r w:rsidRPr="00A21C9B">
        <w:rPr>
          <w:rFonts w:eastAsia="Arial" w:cstheme="minorHAnsi"/>
        </w:rPr>
        <w:t>,</w:t>
      </w:r>
      <w:r w:rsidR="00FA790A" w:rsidRPr="00A21C9B">
        <w:rPr>
          <w:rFonts w:eastAsia="Arial" w:cstheme="minorHAnsi"/>
        </w:rPr>
        <w:t xml:space="preserve"> 2020</w:t>
      </w:r>
      <w:r w:rsidRPr="00A21C9B">
        <w:rPr>
          <w:rFonts w:eastAsia="Arial" w:cstheme="minorHAnsi"/>
        </w:rPr>
        <w:t>)</w:t>
      </w:r>
      <w:r w:rsidRPr="00A21C9B">
        <w:rPr>
          <w:rFonts w:cstheme="minorHAnsi"/>
        </w:rPr>
        <w:t xml:space="preserve">, </w:t>
      </w:r>
      <w:r w:rsidR="00FA790A" w:rsidRPr="00A21C9B">
        <w:rPr>
          <w:rFonts w:eastAsia="Arial" w:cstheme="minorHAnsi"/>
          <w:iCs/>
        </w:rPr>
        <w:t>Komponentenmodell der Reihenplanung</w:t>
      </w:r>
      <w:r w:rsidR="00FA790A" w:rsidRPr="00A21C9B">
        <w:rPr>
          <w:rFonts w:eastAsia="Arial" w:cstheme="minorHAnsi"/>
        </w:rPr>
        <w:t xml:space="preserve"> (Greiten</w:t>
      </w:r>
      <w:r w:rsidRPr="00A21C9B">
        <w:rPr>
          <w:rFonts w:eastAsia="Arial" w:cstheme="minorHAnsi"/>
        </w:rPr>
        <w:t>,</w:t>
      </w:r>
      <w:r w:rsidR="00FA790A" w:rsidRPr="00A21C9B">
        <w:rPr>
          <w:rFonts w:eastAsia="Arial" w:cstheme="minorHAnsi"/>
        </w:rPr>
        <w:t xml:space="preserve"> 2013, 202</w:t>
      </w:r>
      <w:r w:rsidR="004719AD" w:rsidRPr="00A21C9B">
        <w:rPr>
          <w:rFonts w:eastAsia="Arial" w:cstheme="minorHAnsi"/>
        </w:rPr>
        <w:t>3</w:t>
      </w:r>
      <w:r w:rsidR="00FA790A" w:rsidRPr="00A21C9B">
        <w:rPr>
          <w:rFonts w:eastAsia="Arial" w:cstheme="minorHAnsi"/>
        </w:rPr>
        <w:t>)</w:t>
      </w:r>
      <w:r w:rsidRPr="00A21C9B">
        <w:rPr>
          <w:rFonts w:eastAsia="Arial" w:cstheme="minorHAnsi"/>
        </w:rPr>
        <w:t xml:space="preserve">, </w:t>
      </w:r>
      <w:r w:rsidRPr="00A21C9B">
        <w:rPr>
          <w:rFonts w:eastAsia="Arial" w:cstheme="minorHAnsi"/>
          <w:iCs/>
        </w:rPr>
        <w:t>D</w:t>
      </w:r>
      <w:r w:rsidR="00FA790A" w:rsidRPr="00A21C9B">
        <w:rPr>
          <w:rFonts w:eastAsia="Arial" w:cstheme="minorHAnsi"/>
          <w:iCs/>
        </w:rPr>
        <w:t>idaktische</w:t>
      </w:r>
      <w:r w:rsidRPr="00A21C9B">
        <w:rPr>
          <w:rFonts w:eastAsia="Arial" w:cstheme="minorHAnsi"/>
          <w:iCs/>
        </w:rPr>
        <w:t>s</w:t>
      </w:r>
      <w:r w:rsidR="00FA790A" w:rsidRPr="00A21C9B">
        <w:rPr>
          <w:rFonts w:eastAsia="Arial" w:cstheme="minorHAnsi"/>
          <w:iCs/>
        </w:rPr>
        <w:t xml:space="preserve"> Modell für Inklusives Lehren und Lernen (</w:t>
      </w:r>
      <w:proofErr w:type="spellStart"/>
      <w:r w:rsidR="00FA790A" w:rsidRPr="00A21C9B">
        <w:rPr>
          <w:rFonts w:eastAsia="Arial" w:cstheme="minorHAnsi"/>
          <w:iCs/>
        </w:rPr>
        <w:t>DiMiLL</w:t>
      </w:r>
      <w:proofErr w:type="spellEnd"/>
      <w:r w:rsidR="00FA790A" w:rsidRPr="00A21C9B">
        <w:rPr>
          <w:rFonts w:eastAsia="Arial" w:cstheme="minorHAnsi"/>
          <w:iCs/>
        </w:rPr>
        <w:t>)</w:t>
      </w:r>
      <w:r w:rsidR="00FA790A" w:rsidRPr="00A21C9B">
        <w:rPr>
          <w:rFonts w:eastAsia="Arial" w:cstheme="minorHAnsi"/>
        </w:rPr>
        <w:t xml:space="preserve"> (Frohn 2019).</w:t>
      </w:r>
      <w:r w:rsidR="006E6638">
        <w:rPr>
          <w:rFonts w:eastAsia="Arial" w:cstheme="minorHAnsi"/>
        </w:rPr>
        <w:t xml:space="preserve"> </w:t>
      </w:r>
    </w:p>
    <w:bookmarkEnd w:id="0"/>
    <w:p w14:paraId="096CBD01" w14:textId="77777777" w:rsidR="00FA790A" w:rsidRPr="00A65E16" w:rsidRDefault="00FA790A" w:rsidP="00FA790A">
      <w:pPr>
        <w:spacing w:after="120" w:line="288" w:lineRule="auto"/>
        <w:jc w:val="both"/>
        <w:rPr>
          <w:rFonts w:cstheme="minorHAnsi"/>
          <w:b/>
          <w:color w:val="002060"/>
        </w:rPr>
      </w:pPr>
    </w:p>
    <w:p w14:paraId="3484B10D" w14:textId="40EB4882" w:rsidR="00FA790A" w:rsidRPr="000F0F7A" w:rsidRDefault="00FA790A" w:rsidP="00FA790A">
      <w:pPr>
        <w:spacing w:after="120" w:line="288" w:lineRule="auto"/>
        <w:jc w:val="both"/>
        <w:rPr>
          <w:rFonts w:cstheme="minorHAnsi"/>
          <w:b/>
        </w:rPr>
      </w:pPr>
      <w:r w:rsidRPr="000F0F7A">
        <w:rPr>
          <w:rFonts w:cstheme="minorHAnsi"/>
          <w:b/>
          <w:highlight w:val="lightGray"/>
        </w:rPr>
        <w:t xml:space="preserve">2. </w:t>
      </w:r>
      <w:r w:rsidR="00411EB2" w:rsidRPr="000F0F7A">
        <w:rPr>
          <w:rFonts w:cstheme="minorHAnsi"/>
          <w:b/>
          <w:highlight w:val="lightGray"/>
        </w:rPr>
        <w:t>Unterrichtsplanung mit den</w:t>
      </w:r>
      <w:r w:rsidRPr="000F0F7A">
        <w:rPr>
          <w:rFonts w:cstheme="minorHAnsi"/>
          <w:b/>
          <w:highlight w:val="lightGray"/>
        </w:rPr>
        <w:t xml:space="preserve"> </w:t>
      </w:r>
      <w:proofErr w:type="spellStart"/>
      <w:r w:rsidR="00AF1E3F">
        <w:rPr>
          <w:rFonts w:cstheme="minorHAnsi"/>
          <w:b/>
          <w:highlight w:val="lightGray"/>
        </w:rPr>
        <w:t>R</w:t>
      </w:r>
      <w:r w:rsidR="00937B93">
        <w:rPr>
          <w:rFonts w:cstheme="minorHAnsi"/>
          <w:b/>
          <w:highlight w:val="lightGray"/>
        </w:rPr>
        <w:t>eMi</w:t>
      </w:r>
      <w:proofErr w:type="spellEnd"/>
      <w:r w:rsidRPr="000F0F7A">
        <w:rPr>
          <w:rFonts w:cstheme="minorHAnsi"/>
          <w:b/>
          <w:highlight w:val="lightGray"/>
        </w:rPr>
        <w:t>-Stufenmodelle</w:t>
      </w:r>
      <w:r w:rsidR="00411EB2" w:rsidRPr="000F0F7A">
        <w:rPr>
          <w:rFonts w:cstheme="minorHAnsi"/>
          <w:b/>
          <w:highlight w:val="lightGray"/>
        </w:rPr>
        <w:t>n</w:t>
      </w:r>
    </w:p>
    <w:p w14:paraId="18C93974" w14:textId="429A680E" w:rsidR="00FA790A" w:rsidRDefault="00FA790A" w:rsidP="00FA790A">
      <w:pPr>
        <w:spacing w:after="120" w:line="288" w:lineRule="auto"/>
        <w:jc w:val="both"/>
        <w:rPr>
          <w:rFonts w:cstheme="minorHAnsi"/>
          <w:iCs/>
        </w:rPr>
      </w:pPr>
      <w:r w:rsidRPr="00A65E16">
        <w:rPr>
          <w:rFonts w:cstheme="minorHAnsi"/>
          <w:bCs/>
        </w:rPr>
        <w:t xml:space="preserve">Der Prozess der Unterrichtsplanung ist </w:t>
      </w:r>
      <w:r w:rsidRPr="00B97E70">
        <w:rPr>
          <w:rFonts w:cstheme="minorHAnsi"/>
          <w:bCs/>
        </w:rPr>
        <w:t xml:space="preserve">komplex. </w:t>
      </w:r>
      <w:proofErr w:type="spellStart"/>
      <w:r w:rsidRPr="00B97E70">
        <w:rPr>
          <w:rFonts w:cstheme="minorHAnsi"/>
          <w:iCs/>
        </w:rPr>
        <w:t>Kiper</w:t>
      </w:r>
      <w:proofErr w:type="spellEnd"/>
      <w:r w:rsidRPr="00B97E70">
        <w:rPr>
          <w:rFonts w:cstheme="minorHAnsi"/>
          <w:iCs/>
        </w:rPr>
        <w:t xml:space="preserve"> (2016, 380) bezeichnet das </w:t>
      </w:r>
      <w:r w:rsidRPr="00A65E16">
        <w:rPr>
          <w:rFonts w:cstheme="minorHAnsi"/>
          <w:iCs/>
        </w:rPr>
        <w:t xml:space="preserve">Planen von Unterricht als „mentales Handeln“ mit dem Ziel, Aufgaben zu bewältigen oder Probleme zu lösen. Sie beschreibt den Planungsprozess mit „Analyse der Planungsaufgabe und ggf. Zerlegung in Teilaufgaben, Erstellen eines Plans zur Bearbeitung und Lösung der Aufgabe, Bearbeiten der Aufgabe resp. der einzelnen Teilaufgaben im Planungsverlauf, Bedenken von Prüfverfahren zur Kontrolle der Prozessqualität bei der Lösung der Aufgabe und zur Kontrolle der Qualität der Aufgabenlösung.“ </w:t>
      </w:r>
      <w:r w:rsidR="00A21C9B">
        <w:rPr>
          <w:rFonts w:cstheme="minorHAnsi"/>
          <w:iCs/>
        </w:rPr>
        <w:t>(ebd.).</w:t>
      </w:r>
    </w:p>
    <w:p w14:paraId="3B21B22C" w14:textId="2ED36E77" w:rsidR="00D9277B" w:rsidRPr="00A65E16" w:rsidRDefault="00D9277B" w:rsidP="00D9277B">
      <w:pPr>
        <w:spacing w:after="120" w:line="288" w:lineRule="auto"/>
        <w:jc w:val="both"/>
        <w:rPr>
          <w:rFonts w:cstheme="minorHAnsi"/>
        </w:rPr>
      </w:pPr>
      <w:r w:rsidRPr="00A65E16">
        <w:rPr>
          <w:rFonts w:cstheme="minorHAnsi"/>
          <w:iCs/>
        </w:rPr>
        <w:t xml:space="preserve">Im Fokus der Unterrichtsplanung mit den </w:t>
      </w:r>
      <w:proofErr w:type="spellStart"/>
      <w:r w:rsidR="00AF1E3F">
        <w:rPr>
          <w:rFonts w:cstheme="minorHAnsi"/>
          <w:iCs/>
        </w:rPr>
        <w:t>R</w:t>
      </w:r>
      <w:r w:rsidR="00466E86">
        <w:rPr>
          <w:rFonts w:cstheme="minorHAnsi"/>
          <w:iCs/>
        </w:rPr>
        <w:t>eMi</w:t>
      </w:r>
      <w:proofErr w:type="spellEnd"/>
      <w:r w:rsidRPr="00A65E16">
        <w:rPr>
          <w:rFonts w:cstheme="minorHAnsi"/>
          <w:iCs/>
        </w:rPr>
        <w:t xml:space="preserve">-Materialien stehen </w:t>
      </w:r>
      <w:r w:rsidR="006E6638">
        <w:rPr>
          <w:rFonts w:cstheme="minorHAnsi"/>
          <w:iCs/>
        </w:rPr>
        <w:t xml:space="preserve">unter anderem </w:t>
      </w:r>
      <w:r w:rsidRPr="00A65E16">
        <w:rPr>
          <w:rFonts w:cstheme="minorHAnsi"/>
          <w:iCs/>
        </w:rPr>
        <w:t xml:space="preserve">Stufenmodelle, die </w:t>
      </w:r>
      <w:r w:rsidR="006E6638">
        <w:rPr>
          <w:rFonts w:cstheme="minorHAnsi"/>
          <w:iCs/>
        </w:rPr>
        <w:t>dazu beitragen sollen</w:t>
      </w:r>
      <w:r w:rsidRPr="00A65E16">
        <w:rPr>
          <w:rFonts w:cstheme="minorHAnsi"/>
          <w:iCs/>
        </w:rPr>
        <w:t xml:space="preserve">, dass </w:t>
      </w:r>
      <w:r w:rsidR="006E6638">
        <w:rPr>
          <w:rFonts w:cstheme="minorHAnsi"/>
          <w:iCs/>
        </w:rPr>
        <w:t xml:space="preserve">Lehrkräfte die heterogenen fachbezogenen Kompetenzstände von </w:t>
      </w:r>
      <w:r w:rsidRPr="00A65E16">
        <w:rPr>
          <w:rFonts w:cstheme="minorHAnsi"/>
          <w:iCs/>
        </w:rPr>
        <w:t>Schüler</w:t>
      </w:r>
      <w:r w:rsidR="00067B8F">
        <w:rPr>
          <w:rFonts w:cstheme="minorHAnsi"/>
          <w:iCs/>
        </w:rPr>
        <w:t>*</w:t>
      </w:r>
      <w:r w:rsidRPr="00A65E16">
        <w:rPr>
          <w:rFonts w:cstheme="minorHAnsi"/>
          <w:iCs/>
        </w:rPr>
        <w:t xml:space="preserve">innen </w:t>
      </w:r>
      <w:r w:rsidR="006E6638">
        <w:rPr>
          <w:rFonts w:cstheme="minorHAnsi"/>
          <w:iCs/>
        </w:rPr>
        <w:t xml:space="preserve">erkennen und benennen, um </w:t>
      </w:r>
      <w:r w:rsidRPr="00A65E16">
        <w:rPr>
          <w:rFonts w:cstheme="minorHAnsi"/>
          <w:iCs/>
        </w:rPr>
        <w:t xml:space="preserve">zu den individuellen Lernvoraussetzungen </w:t>
      </w:r>
      <w:r w:rsidR="00C451A7">
        <w:rPr>
          <w:rFonts w:cstheme="minorHAnsi"/>
          <w:iCs/>
        </w:rPr>
        <w:t xml:space="preserve">passende </w:t>
      </w:r>
      <w:r w:rsidR="006E6638">
        <w:rPr>
          <w:rFonts w:cstheme="minorHAnsi"/>
          <w:iCs/>
        </w:rPr>
        <w:t>Lernbausteine anbieten</w:t>
      </w:r>
      <w:r w:rsidR="00C451A7">
        <w:rPr>
          <w:rFonts w:cstheme="minorHAnsi"/>
          <w:iCs/>
        </w:rPr>
        <w:t xml:space="preserve"> zu können</w:t>
      </w:r>
      <w:r w:rsidRPr="00A65E16">
        <w:rPr>
          <w:rFonts w:cstheme="minorHAnsi"/>
          <w:iCs/>
        </w:rPr>
        <w:t xml:space="preserve">. </w:t>
      </w:r>
      <w:r w:rsidRPr="00A65E16">
        <w:rPr>
          <w:rFonts w:cstheme="minorHAnsi"/>
        </w:rPr>
        <w:t xml:space="preserve">Die </w:t>
      </w:r>
      <w:proofErr w:type="spellStart"/>
      <w:r w:rsidR="006E6638">
        <w:rPr>
          <w:rFonts w:cstheme="minorHAnsi"/>
        </w:rPr>
        <w:t>R</w:t>
      </w:r>
      <w:r w:rsidR="00466E86">
        <w:rPr>
          <w:rFonts w:cstheme="minorHAnsi"/>
        </w:rPr>
        <w:t>eMi</w:t>
      </w:r>
      <w:proofErr w:type="spellEnd"/>
      <w:r w:rsidR="006E6638">
        <w:rPr>
          <w:rFonts w:cstheme="minorHAnsi"/>
        </w:rPr>
        <w:t>-Stufenm</w:t>
      </w:r>
      <w:r w:rsidRPr="00A65E16">
        <w:rPr>
          <w:rFonts w:cstheme="minorHAnsi"/>
        </w:rPr>
        <w:t xml:space="preserve">odelle sind </w:t>
      </w:r>
      <w:r w:rsidR="00AA124B">
        <w:rPr>
          <w:rFonts w:cstheme="minorHAnsi"/>
        </w:rPr>
        <w:t xml:space="preserve">in </w:t>
      </w:r>
      <w:r w:rsidRPr="00A65E16">
        <w:rPr>
          <w:rFonts w:cstheme="minorHAnsi"/>
        </w:rPr>
        <w:t xml:space="preserve">vier </w:t>
      </w:r>
      <w:r w:rsidR="006E6638">
        <w:rPr>
          <w:rFonts w:cstheme="minorHAnsi"/>
        </w:rPr>
        <w:t xml:space="preserve">grobe </w:t>
      </w:r>
      <w:r w:rsidRPr="00A65E16">
        <w:rPr>
          <w:rFonts w:cstheme="minorHAnsi"/>
        </w:rPr>
        <w:t xml:space="preserve">Entwicklungsstufen </w:t>
      </w:r>
      <w:r w:rsidR="00C451A7">
        <w:rPr>
          <w:rFonts w:cstheme="minorHAnsi"/>
        </w:rPr>
        <w:t>unterteilt, die sich z</w:t>
      </w:r>
      <w:r w:rsidR="003C7708">
        <w:rPr>
          <w:rFonts w:cstheme="minorHAnsi"/>
        </w:rPr>
        <w:t>u</w:t>
      </w:r>
      <w:r w:rsidR="00C451A7">
        <w:rPr>
          <w:rFonts w:cstheme="minorHAnsi"/>
        </w:rPr>
        <w:t xml:space="preserve">m Teil überschneiden: </w:t>
      </w:r>
      <w:r w:rsidRPr="00A65E16">
        <w:rPr>
          <w:rFonts w:cstheme="minorHAnsi"/>
        </w:rPr>
        <w:t>basal</w:t>
      </w:r>
      <w:r w:rsidR="00C451A7">
        <w:rPr>
          <w:rFonts w:cstheme="minorHAnsi"/>
        </w:rPr>
        <w:t>e</w:t>
      </w:r>
      <w:r w:rsidRPr="00A65E16">
        <w:rPr>
          <w:rFonts w:cstheme="minorHAnsi"/>
        </w:rPr>
        <w:t>, elementar</w:t>
      </w:r>
      <w:r w:rsidR="00C451A7">
        <w:rPr>
          <w:rFonts w:cstheme="minorHAnsi"/>
        </w:rPr>
        <w:t>e</w:t>
      </w:r>
      <w:r w:rsidR="00C451A7" w:rsidRPr="00A65E16">
        <w:rPr>
          <w:rFonts w:cstheme="minorHAnsi"/>
        </w:rPr>
        <w:t xml:space="preserve"> </w:t>
      </w:r>
      <w:proofErr w:type="spellStart"/>
      <w:r w:rsidRPr="00A65E16">
        <w:rPr>
          <w:rFonts w:cstheme="minorHAnsi"/>
        </w:rPr>
        <w:t>primar</w:t>
      </w:r>
      <w:r w:rsidR="00C451A7">
        <w:rPr>
          <w:rFonts w:cstheme="minorHAnsi"/>
        </w:rPr>
        <w:t>e</w:t>
      </w:r>
      <w:proofErr w:type="spellEnd"/>
      <w:r w:rsidRPr="00A65E16">
        <w:rPr>
          <w:rFonts w:cstheme="minorHAnsi"/>
        </w:rPr>
        <w:t xml:space="preserve">, </w:t>
      </w:r>
      <w:proofErr w:type="spellStart"/>
      <w:r w:rsidRPr="00A65E16">
        <w:rPr>
          <w:rFonts w:cstheme="minorHAnsi"/>
        </w:rPr>
        <w:t>sekundar</w:t>
      </w:r>
      <w:r w:rsidR="00C451A7">
        <w:rPr>
          <w:rFonts w:cstheme="minorHAnsi"/>
        </w:rPr>
        <w:t>e</w:t>
      </w:r>
      <w:proofErr w:type="spellEnd"/>
      <w:r w:rsidR="00C451A7">
        <w:rPr>
          <w:rFonts w:cstheme="minorHAnsi"/>
        </w:rPr>
        <w:t xml:space="preserve"> Zugänge. </w:t>
      </w:r>
      <w:r w:rsidRPr="00A65E16">
        <w:rPr>
          <w:rFonts w:cstheme="minorHAnsi"/>
          <w:iCs/>
        </w:rPr>
        <w:t xml:space="preserve">Die </w:t>
      </w:r>
      <w:r w:rsidR="00C451A7">
        <w:rPr>
          <w:rFonts w:cstheme="minorHAnsi"/>
          <w:iCs/>
        </w:rPr>
        <w:t xml:space="preserve">Kompetenzstufen werden sowohl in Erwachsenensprache als auch in Kindersprache formuliert. Die </w:t>
      </w:r>
      <w:r w:rsidRPr="00A65E16">
        <w:rPr>
          <w:rFonts w:cstheme="minorHAnsi"/>
          <w:iCs/>
        </w:rPr>
        <w:t xml:space="preserve">Formulierungen </w:t>
      </w:r>
      <w:r w:rsidR="00C451A7">
        <w:rPr>
          <w:rFonts w:cstheme="minorHAnsi"/>
          <w:iCs/>
        </w:rPr>
        <w:t>dienen dazu</w:t>
      </w:r>
      <w:r w:rsidRPr="00A65E16">
        <w:rPr>
          <w:rFonts w:cstheme="minorHAnsi"/>
          <w:iCs/>
        </w:rPr>
        <w:t>, i</w:t>
      </w:r>
      <w:r w:rsidR="00C451A7">
        <w:rPr>
          <w:rFonts w:cstheme="minorHAnsi"/>
          <w:iCs/>
        </w:rPr>
        <w:t>m</w:t>
      </w:r>
      <w:r w:rsidRPr="00A65E16">
        <w:rPr>
          <w:rFonts w:cstheme="minorHAnsi"/>
          <w:iCs/>
        </w:rPr>
        <w:t xml:space="preserve"> Unterricht zu differenzieren und </w:t>
      </w:r>
      <w:r w:rsidR="00C451A7">
        <w:rPr>
          <w:rFonts w:cstheme="minorHAnsi"/>
          <w:iCs/>
        </w:rPr>
        <w:t xml:space="preserve">auch </w:t>
      </w:r>
      <w:r w:rsidRPr="00A65E16">
        <w:rPr>
          <w:rFonts w:cstheme="minorHAnsi"/>
          <w:iCs/>
        </w:rPr>
        <w:t xml:space="preserve">Schüler*innen an Entscheidungen über </w:t>
      </w:r>
      <w:r w:rsidR="00C451A7">
        <w:rPr>
          <w:rFonts w:cstheme="minorHAnsi"/>
          <w:iCs/>
        </w:rPr>
        <w:t xml:space="preserve">ihre </w:t>
      </w:r>
      <w:r w:rsidRPr="00A65E16">
        <w:rPr>
          <w:rFonts w:cstheme="minorHAnsi"/>
          <w:iCs/>
        </w:rPr>
        <w:t>Lern</w:t>
      </w:r>
      <w:r w:rsidR="00C451A7">
        <w:rPr>
          <w:rFonts w:cstheme="minorHAnsi"/>
          <w:iCs/>
        </w:rPr>
        <w:t>aktivitäten</w:t>
      </w:r>
      <w:r w:rsidRPr="00A65E16">
        <w:rPr>
          <w:rFonts w:cstheme="minorHAnsi"/>
          <w:iCs/>
        </w:rPr>
        <w:t xml:space="preserve"> partizipieren zu lassen. </w:t>
      </w:r>
      <w:r w:rsidRPr="00A65E16">
        <w:rPr>
          <w:rFonts w:cstheme="minorHAnsi"/>
        </w:rPr>
        <w:t xml:space="preserve">In ihrer Darstellung gehen die Stufenmodelle deutlich über vergleichbare Kompetenzmodelle nach KMK-Vorgaben hinaus, da diese nicht nur jahrgangsbezogene Kompetenzbeschreibungen </w:t>
      </w:r>
      <w:r w:rsidR="000E3E36">
        <w:rPr>
          <w:rFonts w:cstheme="minorHAnsi"/>
        </w:rPr>
        <w:t>anbieten</w:t>
      </w:r>
      <w:r w:rsidRPr="00A65E16">
        <w:rPr>
          <w:rFonts w:cstheme="minorHAnsi"/>
        </w:rPr>
        <w:t xml:space="preserve">, sondern </w:t>
      </w:r>
      <w:r w:rsidR="00C451A7">
        <w:rPr>
          <w:rFonts w:cstheme="minorHAnsi"/>
        </w:rPr>
        <w:t>möglichst</w:t>
      </w:r>
      <w:r w:rsidRPr="00A65E16">
        <w:rPr>
          <w:rFonts w:cstheme="minorHAnsi"/>
        </w:rPr>
        <w:t xml:space="preserve"> </w:t>
      </w:r>
      <w:r w:rsidR="00C451A7">
        <w:rPr>
          <w:rFonts w:cstheme="minorHAnsi"/>
        </w:rPr>
        <w:t>detailliert</w:t>
      </w:r>
      <w:r w:rsidRPr="00A65E16">
        <w:rPr>
          <w:rFonts w:cstheme="minorHAnsi"/>
        </w:rPr>
        <w:t xml:space="preserve"> </w:t>
      </w:r>
      <w:r w:rsidR="00C451A7">
        <w:rPr>
          <w:rFonts w:cstheme="minorHAnsi"/>
        </w:rPr>
        <w:t xml:space="preserve">komplexe Lernschritte </w:t>
      </w:r>
      <w:r w:rsidRPr="00A65E16">
        <w:rPr>
          <w:rFonts w:cstheme="minorHAnsi"/>
        </w:rPr>
        <w:t xml:space="preserve">abbilden. Dadurch, dass die </w:t>
      </w:r>
      <w:proofErr w:type="spellStart"/>
      <w:r w:rsidR="00D076EA">
        <w:rPr>
          <w:rFonts w:cstheme="minorHAnsi"/>
        </w:rPr>
        <w:t>R</w:t>
      </w:r>
      <w:r w:rsidR="00466E86">
        <w:rPr>
          <w:rFonts w:cstheme="minorHAnsi"/>
        </w:rPr>
        <w:t>eMi</w:t>
      </w:r>
      <w:proofErr w:type="spellEnd"/>
      <w:r w:rsidR="00D076EA">
        <w:rPr>
          <w:rFonts w:cstheme="minorHAnsi"/>
        </w:rPr>
        <w:t>-</w:t>
      </w:r>
      <w:r w:rsidRPr="00A65E16">
        <w:rPr>
          <w:rFonts w:cstheme="minorHAnsi"/>
        </w:rPr>
        <w:t xml:space="preserve">Stufenmodelle zu den beschriebenen Lernständen passende pädagogische Angebote beinhalten, bauen sie </w:t>
      </w:r>
      <w:r w:rsidR="00C451A7">
        <w:rPr>
          <w:rFonts w:cstheme="minorHAnsi"/>
        </w:rPr>
        <w:t xml:space="preserve">unmittelbar </w:t>
      </w:r>
      <w:r w:rsidRPr="00A65E16">
        <w:rPr>
          <w:rFonts w:cstheme="minorHAnsi"/>
        </w:rPr>
        <w:t xml:space="preserve">die Brücke zur Planung von Lernsituationen. Somit erhalten die </w:t>
      </w:r>
      <w:proofErr w:type="spellStart"/>
      <w:r w:rsidR="00D076EA">
        <w:rPr>
          <w:rFonts w:cstheme="minorHAnsi"/>
        </w:rPr>
        <w:t>R</w:t>
      </w:r>
      <w:r w:rsidR="00466E86">
        <w:rPr>
          <w:rFonts w:cstheme="minorHAnsi"/>
        </w:rPr>
        <w:t>eMi</w:t>
      </w:r>
      <w:proofErr w:type="spellEnd"/>
      <w:r w:rsidR="00D076EA">
        <w:rPr>
          <w:rFonts w:cstheme="minorHAnsi"/>
        </w:rPr>
        <w:t>-</w:t>
      </w:r>
      <w:r w:rsidRPr="00A65E16">
        <w:rPr>
          <w:rFonts w:cstheme="minorHAnsi"/>
        </w:rPr>
        <w:t>Stufenmodelle den Charakter von „Hilfsmitteln“ zur Unterrichtsplanung von Lehrkräften und zur Nutzung für die eigenen Lernplanung durch Schüler</w:t>
      </w:r>
      <w:r w:rsidR="00067B8F">
        <w:rPr>
          <w:rFonts w:cstheme="minorHAnsi"/>
        </w:rPr>
        <w:t>*</w:t>
      </w:r>
      <w:r w:rsidRPr="00A65E16">
        <w:rPr>
          <w:rFonts w:cstheme="minorHAnsi"/>
        </w:rPr>
        <w:t>innen. Zugleich ermöglichen sie ein formatives Assessment</w:t>
      </w:r>
      <w:r w:rsidR="00C451A7">
        <w:rPr>
          <w:rFonts w:cstheme="minorHAnsi"/>
        </w:rPr>
        <w:t xml:space="preserve"> (Schmidt 2019)</w:t>
      </w:r>
      <w:r w:rsidRPr="00A65E16">
        <w:rPr>
          <w:rFonts w:cstheme="minorHAnsi"/>
        </w:rPr>
        <w:t xml:space="preserve">, einschließlich Self- und </w:t>
      </w:r>
      <w:proofErr w:type="spellStart"/>
      <w:r w:rsidRPr="00A65E16">
        <w:rPr>
          <w:rFonts w:cstheme="minorHAnsi"/>
        </w:rPr>
        <w:t>Peerassessment</w:t>
      </w:r>
      <w:proofErr w:type="spellEnd"/>
      <w:r w:rsidRPr="00A65E16">
        <w:rPr>
          <w:rFonts w:cstheme="minorHAnsi"/>
        </w:rPr>
        <w:t xml:space="preserve">. </w:t>
      </w:r>
    </w:p>
    <w:p w14:paraId="16BD1652" w14:textId="4AC19F9A" w:rsidR="00D9277B" w:rsidRPr="00A65E16" w:rsidRDefault="00D9277B" w:rsidP="00D9277B">
      <w:pPr>
        <w:spacing w:after="120" w:line="288" w:lineRule="auto"/>
        <w:jc w:val="both"/>
        <w:rPr>
          <w:rFonts w:cstheme="minorHAnsi"/>
        </w:rPr>
      </w:pPr>
      <w:r w:rsidRPr="00A65E16">
        <w:rPr>
          <w:rFonts w:cstheme="minorHAnsi"/>
        </w:rPr>
        <w:t>Die</w:t>
      </w:r>
      <w:r>
        <w:rPr>
          <w:rFonts w:cstheme="minorHAnsi"/>
        </w:rPr>
        <w:t xml:space="preserve"> </w:t>
      </w:r>
      <w:proofErr w:type="spellStart"/>
      <w:r w:rsidR="00AF1E3F">
        <w:rPr>
          <w:rFonts w:cstheme="minorHAnsi"/>
        </w:rPr>
        <w:t>R</w:t>
      </w:r>
      <w:r w:rsidR="00466E86">
        <w:rPr>
          <w:rFonts w:cstheme="minorHAnsi"/>
        </w:rPr>
        <w:t>eMi</w:t>
      </w:r>
      <w:proofErr w:type="spellEnd"/>
      <w:r>
        <w:rPr>
          <w:rFonts w:cstheme="minorHAnsi"/>
        </w:rPr>
        <w:t>-</w:t>
      </w:r>
      <w:r w:rsidR="00712C81">
        <w:rPr>
          <w:rFonts w:cstheme="minorHAnsi"/>
        </w:rPr>
        <w:t>Stufenm</w:t>
      </w:r>
      <w:r>
        <w:rPr>
          <w:rFonts w:cstheme="minorHAnsi"/>
        </w:rPr>
        <w:t>odelle</w:t>
      </w:r>
      <w:r w:rsidRPr="00A65E16">
        <w:rPr>
          <w:rFonts w:cstheme="minorHAnsi"/>
        </w:rPr>
        <w:t xml:space="preserve"> </w:t>
      </w:r>
      <w:r w:rsidR="0072302B">
        <w:rPr>
          <w:rFonts w:cstheme="minorHAnsi"/>
        </w:rPr>
        <w:t>dien</w:t>
      </w:r>
      <w:r w:rsidR="00712C81">
        <w:rPr>
          <w:rFonts w:cstheme="minorHAnsi"/>
        </w:rPr>
        <w:t>en</w:t>
      </w:r>
      <w:r w:rsidRPr="00A65E16">
        <w:rPr>
          <w:rFonts w:cstheme="minorHAnsi"/>
        </w:rPr>
        <w:t xml:space="preserve"> eine</w:t>
      </w:r>
      <w:r w:rsidR="0072302B">
        <w:rPr>
          <w:rFonts w:cstheme="minorHAnsi"/>
        </w:rPr>
        <w:t>r</w:t>
      </w:r>
      <w:r w:rsidRPr="00A65E16">
        <w:rPr>
          <w:rFonts w:cstheme="minorHAnsi"/>
        </w:rPr>
        <w:t xml:space="preserve"> hochdifferenzierte</w:t>
      </w:r>
      <w:r w:rsidR="00067B8F">
        <w:rPr>
          <w:rFonts w:cstheme="minorHAnsi"/>
        </w:rPr>
        <w:t>n</w:t>
      </w:r>
      <w:r w:rsidRPr="00A65E16">
        <w:rPr>
          <w:rFonts w:cstheme="minorHAnsi"/>
        </w:rPr>
        <w:t xml:space="preserve"> Ausgestaltung von Lernsituationen, da </w:t>
      </w:r>
      <w:r w:rsidR="0072302B">
        <w:rPr>
          <w:rFonts w:cstheme="minorHAnsi"/>
        </w:rPr>
        <w:t xml:space="preserve">Angebote formuliert werden, die </w:t>
      </w:r>
      <w:r w:rsidRPr="00A65E16">
        <w:rPr>
          <w:rFonts w:cstheme="minorHAnsi"/>
        </w:rPr>
        <w:t>Schüler</w:t>
      </w:r>
      <w:r w:rsidR="00067B8F">
        <w:rPr>
          <w:rFonts w:cstheme="minorHAnsi"/>
        </w:rPr>
        <w:t>*</w:t>
      </w:r>
      <w:r w:rsidRPr="00A65E16">
        <w:rPr>
          <w:rFonts w:cstheme="minorHAnsi"/>
        </w:rPr>
        <w:t xml:space="preserve">innen zeitgleich </w:t>
      </w:r>
      <w:r w:rsidR="0072302B">
        <w:rPr>
          <w:rFonts w:cstheme="minorHAnsi"/>
        </w:rPr>
        <w:t xml:space="preserve">zu verschiedenen Gegenständen oder </w:t>
      </w:r>
      <w:r w:rsidRPr="00A65E16">
        <w:rPr>
          <w:rFonts w:cstheme="minorHAnsi"/>
        </w:rPr>
        <w:t xml:space="preserve">zu einem </w:t>
      </w:r>
      <w:r w:rsidR="00712C81">
        <w:rPr>
          <w:rFonts w:cstheme="minorHAnsi"/>
        </w:rPr>
        <w:t>gemeinsamen</w:t>
      </w:r>
      <w:r w:rsidRPr="00A65E16">
        <w:rPr>
          <w:rFonts w:cstheme="minorHAnsi"/>
        </w:rPr>
        <w:t xml:space="preserve"> Gegenstand auf verschiedenen Stufen arbeiten </w:t>
      </w:r>
      <w:r w:rsidR="00712C81">
        <w:rPr>
          <w:rFonts w:cstheme="minorHAnsi"/>
        </w:rPr>
        <w:t>lassen</w:t>
      </w:r>
      <w:r w:rsidRPr="00A65E16">
        <w:rPr>
          <w:rFonts w:cstheme="minorHAnsi"/>
        </w:rPr>
        <w:t xml:space="preserve">. Je nach Gestaltung der Lernsituation geschieht dies in unterschiedlichen Sozialformen von </w:t>
      </w:r>
      <w:r w:rsidR="00712C81">
        <w:rPr>
          <w:rFonts w:cstheme="minorHAnsi"/>
        </w:rPr>
        <w:t>Einzelarbeit</w:t>
      </w:r>
      <w:r w:rsidRPr="00A65E16">
        <w:rPr>
          <w:rFonts w:cstheme="minorHAnsi"/>
        </w:rPr>
        <w:t xml:space="preserve"> bis zur Partner- oder Gruppenarbeit und Lernsituationen im Plenum.</w:t>
      </w:r>
    </w:p>
    <w:p w14:paraId="2F145C32" w14:textId="53DAEC7F" w:rsidR="00D9277B" w:rsidRPr="00A65E16" w:rsidRDefault="00D9277B" w:rsidP="00D9277B">
      <w:pPr>
        <w:spacing w:after="120" w:line="288" w:lineRule="auto"/>
        <w:jc w:val="both"/>
        <w:rPr>
          <w:rFonts w:cstheme="minorHAnsi"/>
          <w:iCs/>
        </w:rPr>
      </w:pPr>
      <w:r w:rsidRPr="00A65E16">
        <w:rPr>
          <w:rFonts w:cstheme="minorHAnsi"/>
        </w:rPr>
        <w:t>Wichtig ist</w:t>
      </w:r>
      <w:r w:rsidR="00712C81">
        <w:rPr>
          <w:rFonts w:cstheme="minorHAnsi"/>
        </w:rPr>
        <w:t xml:space="preserve"> also</w:t>
      </w:r>
      <w:r w:rsidRPr="00A65E16">
        <w:rPr>
          <w:rFonts w:cstheme="minorHAnsi"/>
        </w:rPr>
        <w:t xml:space="preserve">, dass die </w:t>
      </w:r>
      <w:proofErr w:type="spellStart"/>
      <w:r w:rsidR="00AF1E3F">
        <w:rPr>
          <w:rFonts w:cstheme="minorHAnsi"/>
        </w:rPr>
        <w:t>R</w:t>
      </w:r>
      <w:r w:rsidR="00466E86">
        <w:rPr>
          <w:rFonts w:cstheme="minorHAnsi"/>
        </w:rPr>
        <w:t>eMi</w:t>
      </w:r>
      <w:proofErr w:type="spellEnd"/>
      <w:r w:rsidRPr="00A65E16">
        <w:rPr>
          <w:rFonts w:cstheme="minorHAnsi"/>
        </w:rPr>
        <w:t xml:space="preserve">-Stufenmodelle nicht </w:t>
      </w:r>
      <w:r w:rsidR="00712C81">
        <w:rPr>
          <w:rFonts w:cstheme="minorHAnsi"/>
        </w:rPr>
        <w:t>„</w:t>
      </w:r>
      <w:proofErr w:type="spellStart"/>
      <w:r w:rsidR="00712C81">
        <w:rPr>
          <w:rFonts w:cstheme="minorHAnsi"/>
        </w:rPr>
        <w:t>gleichschrittig</w:t>
      </w:r>
      <w:proofErr w:type="spellEnd"/>
      <w:r w:rsidR="00712C81">
        <w:rPr>
          <w:rFonts w:cstheme="minorHAnsi"/>
        </w:rPr>
        <w:t xml:space="preserve">“ für </w:t>
      </w:r>
      <w:r w:rsidRPr="00A65E16">
        <w:rPr>
          <w:rFonts w:cstheme="minorHAnsi"/>
        </w:rPr>
        <w:t xml:space="preserve">eine </w:t>
      </w:r>
      <w:r w:rsidR="00712C81">
        <w:rPr>
          <w:rFonts w:cstheme="minorHAnsi"/>
        </w:rPr>
        <w:t xml:space="preserve">ganze </w:t>
      </w:r>
      <w:r w:rsidRPr="00A65E16">
        <w:rPr>
          <w:rFonts w:cstheme="minorHAnsi"/>
        </w:rPr>
        <w:t xml:space="preserve">Klasse oder einen </w:t>
      </w:r>
      <w:r w:rsidR="00712C81">
        <w:rPr>
          <w:rFonts w:cstheme="minorHAnsi"/>
        </w:rPr>
        <w:t xml:space="preserve">ganzen </w:t>
      </w:r>
      <w:r w:rsidRPr="00A65E16">
        <w:rPr>
          <w:rFonts w:cstheme="minorHAnsi"/>
        </w:rPr>
        <w:t>Jahrgang verstanden werden</w:t>
      </w:r>
      <w:r w:rsidR="00712C81">
        <w:rPr>
          <w:rFonts w:cstheme="minorHAnsi"/>
        </w:rPr>
        <w:t xml:space="preserve"> sollen</w:t>
      </w:r>
      <w:r w:rsidRPr="00A65E16">
        <w:rPr>
          <w:rFonts w:cstheme="minorHAnsi"/>
        </w:rPr>
        <w:t xml:space="preserve">, </w:t>
      </w:r>
      <w:r w:rsidR="000E3E36">
        <w:rPr>
          <w:rFonts w:cstheme="minorHAnsi"/>
        </w:rPr>
        <w:t>sondern</w:t>
      </w:r>
      <w:r w:rsidRPr="00A65E16">
        <w:rPr>
          <w:rFonts w:cstheme="minorHAnsi"/>
        </w:rPr>
        <w:t xml:space="preserve"> </w:t>
      </w:r>
      <w:r w:rsidR="000E3E36">
        <w:rPr>
          <w:rFonts w:cstheme="minorHAnsi"/>
        </w:rPr>
        <w:t>ihr</w:t>
      </w:r>
      <w:r w:rsidRPr="00A65E16">
        <w:rPr>
          <w:rFonts w:cstheme="minorHAnsi"/>
        </w:rPr>
        <w:t xml:space="preserve"> Fokus liegt auf den einzelnen </w:t>
      </w:r>
      <w:r w:rsidRPr="00A65E16">
        <w:rPr>
          <w:rFonts w:cstheme="minorHAnsi"/>
        </w:rPr>
        <w:lastRenderedPageBreak/>
        <w:t>Schüler</w:t>
      </w:r>
      <w:r w:rsidR="00067B8F">
        <w:rPr>
          <w:rFonts w:cstheme="minorHAnsi"/>
        </w:rPr>
        <w:t>*</w:t>
      </w:r>
      <w:r w:rsidRPr="00A65E16">
        <w:rPr>
          <w:rFonts w:cstheme="minorHAnsi"/>
        </w:rPr>
        <w:t>innen, ihren Entwicklungsständen innerhalb einer Lerngruppe und der darauf bezogenen Gestaltung individueller und binnendifferenzierter Lernsituationen.</w:t>
      </w:r>
    </w:p>
    <w:p w14:paraId="794D3ABC" w14:textId="69906FD0" w:rsidR="00712C81" w:rsidRDefault="00FA790A" w:rsidP="00FA790A">
      <w:pPr>
        <w:spacing w:after="120" w:line="288" w:lineRule="auto"/>
        <w:jc w:val="both"/>
        <w:rPr>
          <w:rFonts w:cstheme="minorHAnsi"/>
          <w:bCs/>
        </w:rPr>
      </w:pPr>
      <w:r w:rsidRPr="00A65E16">
        <w:rPr>
          <w:rFonts w:cstheme="minorHAnsi"/>
          <w:bCs/>
        </w:rPr>
        <w:t xml:space="preserve">Bei der Unterrichtsplanung gilt es, </w:t>
      </w:r>
      <w:r w:rsidR="00067B8F">
        <w:rPr>
          <w:rFonts w:cstheme="minorHAnsi"/>
          <w:bCs/>
        </w:rPr>
        <w:t xml:space="preserve">als Lehrkraft gute Kenntnisse </w:t>
      </w:r>
      <w:r w:rsidR="00712C81">
        <w:rPr>
          <w:rFonts w:cstheme="minorHAnsi"/>
          <w:bCs/>
        </w:rPr>
        <w:t xml:space="preserve">über die Unterrichtsgegenstände </w:t>
      </w:r>
      <w:r w:rsidR="00067B8F">
        <w:rPr>
          <w:rFonts w:cstheme="minorHAnsi"/>
          <w:bCs/>
        </w:rPr>
        <w:t>zu haben</w:t>
      </w:r>
      <w:r w:rsidR="00712C81">
        <w:rPr>
          <w:rFonts w:cstheme="minorHAnsi"/>
          <w:bCs/>
        </w:rPr>
        <w:t xml:space="preserve"> und </w:t>
      </w:r>
      <w:r w:rsidRPr="00A65E16">
        <w:rPr>
          <w:rFonts w:cstheme="minorHAnsi"/>
          <w:bCs/>
        </w:rPr>
        <w:t>die Lernvoraussetzungen der Schüler</w:t>
      </w:r>
      <w:r w:rsidR="00067B8F">
        <w:rPr>
          <w:rFonts w:cstheme="minorHAnsi"/>
          <w:bCs/>
        </w:rPr>
        <w:t>*</w:t>
      </w:r>
      <w:r w:rsidRPr="00A65E16">
        <w:rPr>
          <w:rFonts w:cstheme="minorHAnsi"/>
          <w:bCs/>
        </w:rPr>
        <w:t xml:space="preserve">innen </w:t>
      </w:r>
      <w:r w:rsidR="00067B8F">
        <w:rPr>
          <w:rFonts w:cstheme="minorHAnsi"/>
          <w:bCs/>
        </w:rPr>
        <w:t xml:space="preserve">in Bezug zum Unterrichtsgegenstand </w:t>
      </w:r>
      <w:r w:rsidRPr="00A65E16">
        <w:rPr>
          <w:rFonts w:cstheme="minorHAnsi"/>
          <w:bCs/>
        </w:rPr>
        <w:t xml:space="preserve">zu </w:t>
      </w:r>
      <w:r w:rsidR="00712C81">
        <w:rPr>
          <w:rFonts w:cstheme="minorHAnsi"/>
          <w:bCs/>
        </w:rPr>
        <w:t xml:space="preserve">erkennen und zu </w:t>
      </w:r>
      <w:r w:rsidRPr="00A65E16">
        <w:rPr>
          <w:rFonts w:cstheme="minorHAnsi"/>
          <w:bCs/>
        </w:rPr>
        <w:t>beschreiben</w:t>
      </w:r>
      <w:r w:rsidR="00712C81">
        <w:rPr>
          <w:rFonts w:cstheme="minorHAnsi"/>
          <w:bCs/>
        </w:rPr>
        <w:t>.</w:t>
      </w:r>
      <w:r w:rsidR="00067B8F">
        <w:rPr>
          <w:rFonts w:cstheme="minorHAnsi"/>
          <w:bCs/>
        </w:rPr>
        <w:t xml:space="preserve"> Diese Basis</w:t>
      </w:r>
      <w:r w:rsidR="00712C81">
        <w:rPr>
          <w:rFonts w:cstheme="minorHAnsi"/>
          <w:bCs/>
        </w:rPr>
        <w:t xml:space="preserve"> </w:t>
      </w:r>
      <w:r w:rsidR="00067B8F">
        <w:rPr>
          <w:rFonts w:cstheme="minorHAnsi"/>
          <w:bCs/>
        </w:rPr>
        <w:t>ermöglicht</w:t>
      </w:r>
      <w:r w:rsidR="00712C81">
        <w:rPr>
          <w:rFonts w:cstheme="minorHAnsi"/>
          <w:bCs/>
        </w:rPr>
        <w:t xml:space="preserve"> </w:t>
      </w:r>
      <w:r w:rsidR="00067B8F">
        <w:rPr>
          <w:rFonts w:cstheme="minorHAnsi"/>
          <w:bCs/>
        </w:rPr>
        <w:t xml:space="preserve">vielfältige </w:t>
      </w:r>
      <w:r w:rsidRPr="00A65E16">
        <w:rPr>
          <w:rFonts w:cstheme="minorHAnsi"/>
          <w:bCs/>
        </w:rPr>
        <w:t>Zugänge zum Lerngegenstand</w:t>
      </w:r>
      <w:r w:rsidR="00712C81">
        <w:rPr>
          <w:rFonts w:cstheme="minorHAnsi"/>
          <w:bCs/>
        </w:rPr>
        <w:t xml:space="preserve">, wobei </w:t>
      </w:r>
      <w:r w:rsidRPr="00A65E16">
        <w:rPr>
          <w:rFonts w:cstheme="minorHAnsi"/>
          <w:bCs/>
        </w:rPr>
        <w:t>Interessen von Schüler</w:t>
      </w:r>
      <w:r w:rsidR="00067B8F">
        <w:rPr>
          <w:rFonts w:cstheme="minorHAnsi"/>
          <w:bCs/>
        </w:rPr>
        <w:t>*</w:t>
      </w:r>
      <w:r w:rsidRPr="00A65E16">
        <w:rPr>
          <w:rFonts w:cstheme="minorHAnsi"/>
          <w:bCs/>
        </w:rPr>
        <w:t>innen zu Inhalten und Arbeitsprozessen einbez</w:t>
      </w:r>
      <w:r w:rsidR="00712C81">
        <w:rPr>
          <w:rFonts w:cstheme="minorHAnsi"/>
          <w:bCs/>
        </w:rPr>
        <w:t xml:space="preserve">ogen und </w:t>
      </w:r>
      <w:r w:rsidR="00067B8F">
        <w:rPr>
          <w:rFonts w:cstheme="minorHAnsi"/>
          <w:bCs/>
        </w:rPr>
        <w:t>Schüler*innen</w:t>
      </w:r>
      <w:r w:rsidR="00712C81">
        <w:rPr>
          <w:rFonts w:cstheme="minorHAnsi"/>
          <w:bCs/>
        </w:rPr>
        <w:t xml:space="preserve"> </w:t>
      </w:r>
      <w:r w:rsidRPr="00A65E16">
        <w:rPr>
          <w:rFonts w:cstheme="minorHAnsi"/>
          <w:bCs/>
        </w:rPr>
        <w:t>auch aktiv an der Planung beteilig</w:t>
      </w:r>
      <w:r w:rsidR="00712C81">
        <w:rPr>
          <w:rFonts w:cstheme="minorHAnsi"/>
          <w:bCs/>
        </w:rPr>
        <w:t>t werden</w:t>
      </w:r>
      <w:r w:rsidRPr="00A65E16">
        <w:rPr>
          <w:rFonts w:cstheme="minorHAnsi"/>
          <w:bCs/>
        </w:rPr>
        <w:t xml:space="preserve">. </w:t>
      </w:r>
    </w:p>
    <w:p w14:paraId="7AADE609" w14:textId="5D8A4210" w:rsidR="00FA790A" w:rsidRPr="00A65E16" w:rsidRDefault="00712C81" w:rsidP="00FA790A">
      <w:pPr>
        <w:spacing w:after="120" w:line="288" w:lineRule="auto"/>
        <w:jc w:val="both"/>
        <w:rPr>
          <w:rFonts w:cstheme="minorHAnsi"/>
          <w:bCs/>
        </w:rPr>
      </w:pPr>
      <w:r>
        <w:rPr>
          <w:rFonts w:cstheme="minorHAnsi"/>
          <w:bCs/>
        </w:rPr>
        <w:t xml:space="preserve">Im </w:t>
      </w:r>
      <w:r w:rsidR="00FA790A" w:rsidRPr="00A65E16">
        <w:rPr>
          <w:rFonts w:cstheme="minorHAnsi"/>
          <w:bCs/>
        </w:rPr>
        <w:t xml:space="preserve">Planungsprozess </w:t>
      </w:r>
      <w:r>
        <w:rPr>
          <w:rFonts w:cstheme="minorHAnsi"/>
          <w:bCs/>
        </w:rPr>
        <w:t>werden verschiedene Aspekte berücksichtigt:</w:t>
      </w:r>
    </w:p>
    <w:p w14:paraId="7C5EF1BC" w14:textId="198BF2A0" w:rsidR="00FA790A" w:rsidRPr="00A65E16" w:rsidRDefault="00FA790A" w:rsidP="00FA790A">
      <w:pPr>
        <w:spacing w:after="120" w:line="288" w:lineRule="auto"/>
        <w:ind w:left="284"/>
        <w:jc w:val="both"/>
        <w:rPr>
          <w:rFonts w:cstheme="minorHAnsi"/>
          <w:bCs/>
        </w:rPr>
      </w:pPr>
      <w:r w:rsidRPr="00A65E16">
        <w:rPr>
          <w:rFonts w:cstheme="minorHAnsi"/>
          <w:bCs/>
        </w:rPr>
        <w:t xml:space="preserve">a) zeitliche Strukturen wie Unterrichtsreihe, Unterrichtsstunde oder Phase einer Unterrichtsstunde </w:t>
      </w:r>
    </w:p>
    <w:p w14:paraId="616CACE9" w14:textId="3347520D" w:rsidR="00FA790A" w:rsidRPr="00A65E16" w:rsidRDefault="00FA790A" w:rsidP="00FA790A">
      <w:pPr>
        <w:spacing w:after="120" w:line="288" w:lineRule="auto"/>
        <w:ind w:left="284"/>
        <w:jc w:val="both"/>
        <w:rPr>
          <w:rFonts w:cstheme="minorHAnsi"/>
          <w:bCs/>
        </w:rPr>
      </w:pPr>
      <w:r w:rsidRPr="00A65E16">
        <w:rPr>
          <w:rFonts w:cstheme="minorHAnsi"/>
          <w:bCs/>
        </w:rPr>
        <w:t>b) Organisationsformen der intendierten Lernsettings wie Freiarbeit, Projektunterricht, Lernbüro</w:t>
      </w:r>
      <w:r w:rsidR="00D076EA">
        <w:rPr>
          <w:rFonts w:cstheme="minorHAnsi"/>
          <w:bCs/>
        </w:rPr>
        <w:t>arbeit</w:t>
      </w:r>
      <w:r w:rsidRPr="00A65E16">
        <w:rPr>
          <w:rFonts w:cstheme="minorHAnsi"/>
          <w:bCs/>
        </w:rPr>
        <w:t xml:space="preserve">, Stationenlernen usw. </w:t>
      </w:r>
    </w:p>
    <w:p w14:paraId="21324AFA" w14:textId="1EC7757C" w:rsidR="00FA790A" w:rsidRPr="00A65E16" w:rsidRDefault="00FA790A" w:rsidP="00FA790A">
      <w:pPr>
        <w:spacing w:after="120" w:line="288" w:lineRule="auto"/>
        <w:ind w:left="284"/>
        <w:jc w:val="both"/>
        <w:rPr>
          <w:rFonts w:cstheme="minorHAnsi"/>
          <w:bCs/>
        </w:rPr>
      </w:pPr>
      <w:r w:rsidRPr="00A65E16">
        <w:rPr>
          <w:rFonts w:cstheme="minorHAnsi"/>
          <w:bCs/>
        </w:rPr>
        <w:t>c) Planungen für eine Klasse oder für klassenübergreifende Gruppierungen</w:t>
      </w:r>
    </w:p>
    <w:p w14:paraId="2173149E" w14:textId="6435A2EC" w:rsidR="00FA790A" w:rsidRPr="00A65E16" w:rsidRDefault="00FA790A" w:rsidP="00FA790A">
      <w:pPr>
        <w:spacing w:after="120" w:line="288" w:lineRule="auto"/>
        <w:ind w:left="284"/>
        <w:jc w:val="both"/>
        <w:rPr>
          <w:rFonts w:cstheme="minorHAnsi"/>
          <w:bCs/>
        </w:rPr>
      </w:pPr>
      <w:r w:rsidRPr="00A65E16">
        <w:rPr>
          <w:rFonts w:cstheme="minorHAnsi"/>
          <w:bCs/>
        </w:rPr>
        <w:t>d) kollegiale Strukturen</w:t>
      </w:r>
      <w:r w:rsidR="000E3E36">
        <w:rPr>
          <w:rFonts w:cstheme="minorHAnsi"/>
          <w:bCs/>
        </w:rPr>
        <w:t xml:space="preserve"> dahingehend</w:t>
      </w:r>
      <w:r w:rsidRPr="00A65E16">
        <w:rPr>
          <w:rFonts w:cstheme="minorHAnsi"/>
          <w:bCs/>
        </w:rPr>
        <w:t>, ob die Lehrkraft allein plant, oder ob Lehrkräfte den Unterricht kooperativ im Tandem oder in einer Gruppe planen</w:t>
      </w:r>
    </w:p>
    <w:p w14:paraId="56EAA2ED" w14:textId="79751DDD" w:rsidR="00FA790A" w:rsidRPr="00A65E16" w:rsidRDefault="00A21C9B" w:rsidP="00FA790A">
      <w:pPr>
        <w:spacing w:after="120" w:line="288" w:lineRule="auto"/>
        <w:ind w:left="284"/>
        <w:jc w:val="both"/>
        <w:rPr>
          <w:rFonts w:cstheme="minorHAnsi"/>
          <w:bCs/>
        </w:rPr>
      </w:pPr>
      <w:r>
        <w:rPr>
          <w:rFonts w:cstheme="minorHAnsi"/>
          <w:bCs/>
        </w:rPr>
        <w:t>Die nachfolgende Abbildung</w:t>
      </w:r>
      <w:r w:rsidR="00FA790A" w:rsidRPr="00A65E16">
        <w:rPr>
          <w:rFonts w:cstheme="minorHAnsi"/>
          <w:bCs/>
        </w:rPr>
        <w:t xml:space="preserve"> veranschaulicht diese Zusammenhänge</w:t>
      </w:r>
      <w:r>
        <w:rPr>
          <w:rFonts w:cstheme="minorHAnsi"/>
          <w:bCs/>
        </w:rPr>
        <w:t>.</w:t>
      </w:r>
    </w:p>
    <w:p w14:paraId="02793A6A" w14:textId="77777777" w:rsidR="00FA790A" w:rsidRPr="00A65E16" w:rsidRDefault="00FA790A" w:rsidP="00FA790A">
      <w:pPr>
        <w:spacing w:after="120" w:line="288" w:lineRule="auto"/>
        <w:jc w:val="both"/>
        <w:rPr>
          <w:rFonts w:cstheme="minorHAnsi"/>
          <w:bCs/>
          <w:color w:val="002060"/>
        </w:rPr>
      </w:pPr>
      <w:r w:rsidRPr="00A65E16">
        <w:rPr>
          <w:rFonts w:cstheme="minorHAnsi"/>
          <w:noProof/>
        </w:rPr>
        <w:drawing>
          <wp:inline distT="0" distB="0" distL="0" distR="0" wp14:anchorId="21E5E125" wp14:editId="0AFB085C">
            <wp:extent cx="5020574" cy="3056917"/>
            <wp:effectExtent l="0" t="0" r="8890" b="0"/>
            <wp:docPr id="832979344" name="Grafik 832979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96DAC541-7B7A-43D3-8B79-37D633B846F1}">
                          <asvg:svgBlip xmlns:asvg="http://schemas.microsoft.com/office/drawing/2016/SVG/main" r:embed="rId8"/>
                        </a:ext>
                      </a:extLst>
                    </a:blip>
                    <a:stretch>
                      <a:fillRect/>
                    </a:stretch>
                  </pic:blipFill>
                  <pic:spPr>
                    <a:xfrm>
                      <a:off x="0" y="0"/>
                      <a:ext cx="5094558" cy="3101964"/>
                    </a:xfrm>
                    <a:prstGeom prst="rect">
                      <a:avLst/>
                    </a:prstGeom>
                  </pic:spPr>
                </pic:pic>
              </a:graphicData>
            </a:graphic>
          </wp:inline>
        </w:drawing>
      </w:r>
    </w:p>
    <w:p w14:paraId="7FC29F97" w14:textId="122093B0" w:rsidR="00FA790A" w:rsidRPr="000E3E36" w:rsidRDefault="00FA790A" w:rsidP="00FA790A">
      <w:pPr>
        <w:spacing w:after="120" w:line="288" w:lineRule="auto"/>
        <w:jc w:val="both"/>
        <w:rPr>
          <w:rFonts w:cstheme="minorHAnsi"/>
          <w:b/>
          <w:bCs/>
          <w:iCs/>
        </w:rPr>
      </w:pPr>
      <w:r w:rsidRPr="000E3E36">
        <w:rPr>
          <w:rFonts w:cstheme="minorHAnsi"/>
          <w:b/>
          <w:bCs/>
          <w:iCs/>
        </w:rPr>
        <w:t xml:space="preserve">Abb. </w:t>
      </w:r>
      <w:r w:rsidR="00067B8F" w:rsidRPr="000E3E36">
        <w:rPr>
          <w:rFonts w:cstheme="minorHAnsi"/>
          <w:b/>
          <w:bCs/>
          <w:iCs/>
        </w:rPr>
        <w:t>1</w:t>
      </w:r>
      <w:r w:rsidRPr="000E3E36">
        <w:rPr>
          <w:rFonts w:cstheme="minorHAnsi"/>
          <w:b/>
          <w:bCs/>
          <w:iCs/>
        </w:rPr>
        <w:t xml:space="preserve"> Beispiele für </w:t>
      </w:r>
      <w:r w:rsidR="00A21C9B" w:rsidRPr="000E3E36">
        <w:rPr>
          <w:rFonts w:cstheme="minorHAnsi"/>
          <w:b/>
          <w:bCs/>
          <w:iCs/>
        </w:rPr>
        <w:t xml:space="preserve">die Organisation von </w:t>
      </w:r>
      <w:r w:rsidRPr="000E3E36">
        <w:rPr>
          <w:rFonts w:cstheme="minorHAnsi"/>
          <w:b/>
          <w:bCs/>
          <w:iCs/>
        </w:rPr>
        <w:t xml:space="preserve">Lernsituationen und Folgerungen für Planungsprozesse  </w:t>
      </w:r>
    </w:p>
    <w:p w14:paraId="68714EB4" w14:textId="38F7D205" w:rsidR="00FA790A" w:rsidRPr="00A65E16" w:rsidRDefault="00FA790A" w:rsidP="00FA790A">
      <w:pPr>
        <w:spacing w:after="120" w:line="288" w:lineRule="auto"/>
        <w:jc w:val="both"/>
        <w:rPr>
          <w:rFonts w:cstheme="minorHAnsi"/>
          <w:bCs/>
        </w:rPr>
      </w:pPr>
      <w:r w:rsidRPr="00A65E16">
        <w:rPr>
          <w:rFonts w:cstheme="minorHAnsi"/>
          <w:bCs/>
        </w:rPr>
        <w:t xml:space="preserve">Wie auch immer die Planungen und Planungsentscheidungen verlaufen, </w:t>
      </w:r>
      <w:r w:rsidR="00067B8F" w:rsidRPr="00A65E16">
        <w:rPr>
          <w:rFonts w:cstheme="minorHAnsi"/>
          <w:bCs/>
        </w:rPr>
        <w:t xml:space="preserve">den Kern </w:t>
      </w:r>
      <w:r w:rsidR="00067B8F">
        <w:rPr>
          <w:rFonts w:cstheme="minorHAnsi"/>
          <w:bCs/>
        </w:rPr>
        <w:t>von Planungen bilde</w:t>
      </w:r>
      <w:r w:rsidR="000E3E36">
        <w:rPr>
          <w:rFonts w:cstheme="minorHAnsi"/>
          <w:bCs/>
        </w:rPr>
        <w:t>t</w:t>
      </w:r>
      <w:r w:rsidR="00067B8F">
        <w:rPr>
          <w:rFonts w:cstheme="minorHAnsi"/>
          <w:bCs/>
        </w:rPr>
        <w:t xml:space="preserve"> </w:t>
      </w:r>
      <w:r w:rsidRPr="00A65E16">
        <w:rPr>
          <w:rFonts w:cstheme="minorHAnsi"/>
          <w:bCs/>
        </w:rPr>
        <w:t xml:space="preserve">die Gestaltung von Lernsituationen in </w:t>
      </w:r>
      <w:r w:rsidR="00067B8F">
        <w:rPr>
          <w:rFonts w:cstheme="minorHAnsi"/>
          <w:bCs/>
        </w:rPr>
        <w:t xml:space="preserve">verschiedenen </w:t>
      </w:r>
      <w:r w:rsidRPr="00A65E16">
        <w:rPr>
          <w:rFonts w:cstheme="minorHAnsi"/>
          <w:bCs/>
        </w:rPr>
        <w:t>Unterrichts</w:t>
      </w:r>
      <w:r w:rsidR="00E920E7">
        <w:rPr>
          <w:rFonts w:cstheme="minorHAnsi"/>
          <w:bCs/>
        </w:rPr>
        <w:t>formen</w:t>
      </w:r>
      <w:r w:rsidRPr="00A65E16">
        <w:rPr>
          <w:rFonts w:cstheme="minorHAnsi"/>
          <w:bCs/>
        </w:rPr>
        <w:t xml:space="preserve">. </w:t>
      </w:r>
      <w:r w:rsidR="00067B8F">
        <w:rPr>
          <w:rFonts w:cstheme="minorHAnsi"/>
          <w:bCs/>
        </w:rPr>
        <w:t>Dazu bieten d</w:t>
      </w:r>
      <w:r w:rsidRPr="00A65E16">
        <w:rPr>
          <w:rFonts w:cstheme="minorHAnsi"/>
          <w:bCs/>
        </w:rPr>
        <w:t xml:space="preserve">ie </w:t>
      </w:r>
      <w:proofErr w:type="spellStart"/>
      <w:r w:rsidR="00AF1E3F">
        <w:rPr>
          <w:rFonts w:cstheme="minorHAnsi"/>
          <w:bCs/>
        </w:rPr>
        <w:t>R</w:t>
      </w:r>
      <w:r w:rsidR="00466E86">
        <w:rPr>
          <w:rFonts w:cstheme="minorHAnsi"/>
          <w:bCs/>
        </w:rPr>
        <w:t>eMi</w:t>
      </w:r>
      <w:proofErr w:type="spellEnd"/>
      <w:r w:rsidRPr="00A65E16">
        <w:rPr>
          <w:rFonts w:cstheme="minorHAnsi"/>
          <w:bCs/>
        </w:rPr>
        <w:t>-Stufenmodelle</w:t>
      </w:r>
      <w:r w:rsidR="00067B8F">
        <w:rPr>
          <w:rFonts w:cstheme="minorHAnsi"/>
          <w:bCs/>
        </w:rPr>
        <w:t xml:space="preserve"> den Lehrkräften</w:t>
      </w:r>
      <w:r w:rsidRPr="00A65E16">
        <w:rPr>
          <w:rFonts w:cstheme="minorHAnsi"/>
          <w:bCs/>
        </w:rPr>
        <w:t xml:space="preserve"> Hilfen an</w:t>
      </w:r>
      <w:r w:rsidR="00067B8F">
        <w:rPr>
          <w:rFonts w:cstheme="minorHAnsi"/>
          <w:bCs/>
        </w:rPr>
        <w:t>.</w:t>
      </w:r>
      <w:r w:rsidRPr="00A65E16">
        <w:rPr>
          <w:rFonts w:cstheme="minorHAnsi"/>
          <w:bCs/>
        </w:rPr>
        <w:t xml:space="preserve"> </w:t>
      </w:r>
      <w:r w:rsidR="00067B8F">
        <w:rPr>
          <w:rFonts w:cstheme="minorHAnsi"/>
          <w:bCs/>
        </w:rPr>
        <w:t>D</w:t>
      </w:r>
      <w:r w:rsidRPr="00A65E16">
        <w:rPr>
          <w:rFonts w:cstheme="minorHAnsi"/>
          <w:bCs/>
        </w:rPr>
        <w:t xml:space="preserve">urch </w:t>
      </w:r>
      <w:r w:rsidR="00067B8F">
        <w:rPr>
          <w:rFonts w:cstheme="minorHAnsi"/>
          <w:bCs/>
        </w:rPr>
        <w:t xml:space="preserve">die </w:t>
      </w:r>
      <w:r w:rsidRPr="00A65E16">
        <w:rPr>
          <w:rFonts w:cstheme="minorHAnsi"/>
          <w:bCs/>
        </w:rPr>
        <w:t xml:space="preserve">Kompetenzformulierungen </w:t>
      </w:r>
      <w:r w:rsidR="00067B8F">
        <w:rPr>
          <w:rFonts w:cstheme="minorHAnsi"/>
          <w:bCs/>
        </w:rPr>
        <w:t xml:space="preserve">der </w:t>
      </w:r>
      <w:proofErr w:type="spellStart"/>
      <w:r w:rsidR="00067B8F">
        <w:rPr>
          <w:rFonts w:cstheme="minorHAnsi"/>
          <w:bCs/>
        </w:rPr>
        <w:t>R</w:t>
      </w:r>
      <w:r w:rsidR="00466E86">
        <w:rPr>
          <w:rFonts w:cstheme="minorHAnsi"/>
          <w:bCs/>
        </w:rPr>
        <w:t>eMi</w:t>
      </w:r>
      <w:proofErr w:type="spellEnd"/>
      <w:r w:rsidR="00067B8F">
        <w:rPr>
          <w:rFonts w:cstheme="minorHAnsi"/>
          <w:bCs/>
        </w:rPr>
        <w:t xml:space="preserve">-Stufenmodell werden </w:t>
      </w:r>
      <w:r w:rsidR="0072302B">
        <w:rPr>
          <w:rFonts w:cstheme="minorHAnsi"/>
          <w:bCs/>
        </w:rPr>
        <w:t xml:space="preserve">die Analyse von individuellen Lernausgangslagen, </w:t>
      </w:r>
      <w:r w:rsidRPr="00A65E16">
        <w:rPr>
          <w:rFonts w:cstheme="minorHAnsi"/>
          <w:bCs/>
        </w:rPr>
        <w:t xml:space="preserve">die </w:t>
      </w:r>
      <w:r w:rsidR="0072302B">
        <w:rPr>
          <w:rFonts w:cstheme="minorHAnsi"/>
          <w:bCs/>
        </w:rPr>
        <w:t xml:space="preserve">dazu </w:t>
      </w:r>
      <w:r w:rsidR="0072302B">
        <w:rPr>
          <w:rFonts w:cstheme="minorHAnsi"/>
          <w:bCs/>
        </w:rPr>
        <w:lastRenderedPageBreak/>
        <w:t xml:space="preserve">individuell passende </w:t>
      </w:r>
      <w:r w:rsidRPr="00A65E16">
        <w:rPr>
          <w:rFonts w:cstheme="minorHAnsi"/>
          <w:bCs/>
        </w:rPr>
        <w:t>Auswahl und Entwicklung von Aufgaben, Medien, Material usw. unterstütz</w:t>
      </w:r>
      <w:r w:rsidR="00067B8F">
        <w:rPr>
          <w:rFonts w:cstheme="minorHAnsi"/>
          <w:bCs/>
        </w:rPr>
        <w:t>t</w:t>
      </w:r>
      <w:r w:rsidRPr="00A65E16">
        <w:rPr>
          <w:rFonts w:cstheme="minorHAnsi"/>
          <w:bCs/>
        </w:rPr>
        <w:t xml:space="preserve"> und Anregungen für die pädagogische Gestaltung von Lernsituationen formulier</w:t>
      </w:r>
      <w:r w:rsidR="00067B8F">
        <w:rPr>
          <w:rFonts w:cstheme="minorHAnsi"/>
          <w:bCs/>
        </w:rPr>
        <w:t>t</w:t>
      </w:r>
      <w:r w:rsidRPr="00A65E16">
        <w:rPr>
          <w:rFonts w:cstheme="minorHAnsi"/>
          <w:bCs/>
        </w:rPr>
        <w:t>. Durch die Perspektiven auf den erreichten Entwicklungsstand von Schüler</w:t>
      </w:r>
      <w:r w:rsidR="00067B8F">
        <w:rPr>
          <w:rFonts w:cstheme="minorHAnsi"/>
          <w:bCs/>
        </w:rPr>
        <w:t>*</w:t>
      </w:r>
      <w:r w:rsidRPr="00A65E16">
        <w:rPr>
          <w:rFonts w:cstheme="minorHAnsi"/>
          <w:bCs/>
        </w:rPr>
        <w:t>innen differenziert sich im Planungsprozess das Bild von individualisierten Lernsituationen bis hin zur Planung binnendifferenzierter Lernsettings für eine Lerngruppe aus.</w:t>
      </w:r>
    </w:p>
    <w:p w14:paraId="04AD3C36" w14:textId="448869B1" w:rsidR="00FA790A" w:rsidRPr="00A21C9B" w:rsidRDefault="00FA790A" w:rsidP="00FA790A">
      <w:pPr>
        <w:spacing w:after="120" w:line="288" w:lineRule="auto"/>
        <w:jc w:val="both"/>
        <w:rPr>
          <w:rFonts w:cstheme="minorHAnsi"/>
          <w:bCs/>
          <w:color w:val="000000" w:themeColor="text1"/>
        </w:rPr>
      </w:pPr>
      <w:r w:rsidRPr="00A65E16">
        <w:rPr>
          <w:rFonts w:cstheme="minorHAnsi"/>
          <w:bCs/>
          <w:color w:val="000000" w:themeColor="text1"/>
        </w:rPr>
        <w:t>D</w:t>
      </w:r>
      <w:r w:rsidR="00F94F0E">
        <w:rPr>
          <w:rFonts w:cstheme="minorHAnsi"/>
          <w:bCs/>
          <w:color w:val="000000" w:themeColor="text1"/>
        </w:rPr>
        <w:t>ie fachbezogenen</w:t>
      </w:r>
      <w:r w:rsidRPr="00A65E16">
        <w:rPr>
          <w:rFonts w:cstheme="minorHAnsi"/>
          <w:bCs/>
          <w:color w:val="000000" w:themeColor="text1"/>
        </w:rPr>
        <w:t xml:space="preserve"> Curricul</w:t>
      </w:r>
      <w:r w:rsidR="00F94F0E">
        <w:rPr>
          <w:rFonts w:cstheme="minorHAnsi"/>
          <w:bCs/>
          <w:color w:val="000000" w:themeColor="text1"/>
        </w:rPr>
        <w:t>a</w:t>
      </w:r>
      <w:r w:rsidRPr="00A65E16">
        <w:rPr>
          <w:rFonts w:cstheme="minorHAnsi"/>
          <w:bCs/>
          <w:color w:val="000000" w:themeColor="text1"/>
        </w:rPr>
        <w:t xml:space="preserve"> g</w:t>
      </w:r>
      <w:r w:rsidR="00F94F0E">
        <w:rPr>
          <w:rFonts w:cstheme="minorHAnsi"/>
          <w:bCs/>
          <w:color w:val="000000" w:themeColor="text1"/>
        </w:rPr>
        <w:t>eben</w:t>
      </w:r>
      <w:r w:rsidRPr="00A65E16">
        <w:rPr>
          <w:rFonts w:cstheme="minorHAnsi"/>
          <w:bCs/>
          <w:color w:val="000000" w:themeColor="text1"/>
        </w:rPr>
        <w:t xml:space="preserve"> den Rahmen für die Auswahl de</w:t>
      </w:r>
      <w:r w:rsidR="00F94F0E">
        <w:rPr>
          <w:rFonts w:cstheme="minorHAnsi"/>
          <w:bCs/>
          <w:color w:val="000000" w:themeColor="text1"/>
        </w:rPr>
        <w:t>r</w:t>
      </w:r>
      <w:r w:rsidRPr="00A65E16">
        <w:rPr>
          <w:rFonts w:cstheme="minorHAnsi"/>
          <w:bCs/>
          <w:color w:val="000000" w:themeColor="text1"/>
        </w:rPr>
        <w:t xml:space="preserve"> </w:t>
      </w:r>
      <w:r w:rsidR="00F94F0E">
        <w:rPr>
          <w:rFonts w:cstheme="minorHAnsi"/>
          <w:bCs/>
          <w:color w:val="000000" w:themeColor="text1"/>
        </w:rPr>
        <w:t>Lerninhalte vor</w:t>
      </w:r>
      <w:r w:rsidRPr="00A65E16">
        <w:rPr>
          <w:rFonts w:cstheme="minorHAnsi"/>
          <w:bCs/>
          <w:color w:val="000000" w:themeColor="text1"/>
        </w:rPr>
        <w:t>. Von diese</w:t>
      </w:r>
      <w:r w:rsidR="00F94F0E">
        <w:rPr>
          <w:rFonts w:cstheme="minorHAnsi"/>
          <w:bCs/>
          <w:color w:val="000000" w:themeColor="text1"/>
        </w:rPr>
        <w:t>n</w:t>
      </w:r>
      <w:r w:rsidRPr="00A65E16">
        <w:rPr>
          <w:rFonts w:cstheme="minorHAnsi"/>
          <w:bCs/>
          <w:color w:val="000000" w:themeColor="text1"/>
        </w:rPr>
        <w:t xml:space="preserve"> ausgehend wird das jeweilige fachdidaktische </w:t>
      </w:r>
      <w:proofErr w:type="spellStart"/>
      <w:r w:rsidR="00AF1E3F">
        <w:rPr>
          <w:rFonts w:cstheme="minorHAnsi"/>
          <w:bCs/>
          <w:color w:val="000000" w:themeColor="text1"/>
        </w:rPr>
        <w:t>R</w:t>
      </w:r>
      <w:r w:rsidR="00466E86">
        <w:rPr>
          <w:rFonts w:cstheme="minorHAnsi"/>
          <w:bCs/>
          <w:color w:val="000000" w:themeColor="text1"/>
        </w:rPr>
        <w:t>eMi</w:t>
      </w:r>
      <w:proofErr w:type="spellEnd"/>
      <w:r w:rsidRPr="00A65E16">
        <w:rPr>
          <w:rFonts w:cstheme="minorHAnsi"/>
          <w:bCs/>
          <w:color w:val="000000" w:themeColor="text1"/>
        </w:rPr>
        <w:t>-Stufenmodell herangezogen und mit der Perspektive auf verschiedene Schüler</w:t>
      </w:r>
      <w:r w:rsidR="004B5C2B">
        <w:rPr>
          <w:rFonts w:cstheme="minorHAnsi"/>
          <w:bCs/>
          <w:color w:val="000000" w:themeColor="text1"/>
        </w:rPr>
        <w:t>*</w:t>
      </w:r>
      <w:r w:rsidRPr="00A65E16">
        <w:rPr>
          <w:rFonts w:cstheme="minorHAnsi"/>
          <w:bCs/>
          <w:color w:val="000000" w:themeColor="text1"/>
        </w:rPr>
        <w:t>innen eine pädagogische, didaktische Diagnostik vorgenommen, um dann aus dem Angebot innerhalb der übergeordneten Entwicklungsstufen Kompetenzbeschreibungen differenzierend auszuwählen. Wenn dies für mehrere Schüler*innen, die die Heterogenität der Lerngruppe maximal abbilden, geschieht, wird eine Bandbreite an Zugängen auf verschiedenen Stufen generiert, die in die binnendifferenzierende Gestaltung der Lernsituation mit Ausgestaltung passender Unterrichtsettings mündet.</w:t>
      </w:r>
    </w:p>
    <w:p w14:paraId="1630A55D" w14:textId="0A9CD884" w:rsidR="009C5CDE" w:rsidRPr="007909DE" w:rsidRDefault="00FA790A" w:rsidP="000A1195">
      <w:pPr>
        <w:spacing w:after="120" w:line="288" w:lineRule="auto"/>
        <w:jc w:val="both"/>
        <w:rPr>
          <w:rFonts w:cstheme="minorHAnsi"/>
          <w:bCs/>
        </w:rPr>
      </w:pPr>
      <w:r w:rsidRPr="00A65E16">
        <w:rPr>
          <w:rFonts w:cstheme="minorHAnsi"/>
          <w:bCs/>
        </w:rPr>
        <w:t xml:space="preserve">Um den Planungsprozess zu systematisieren, können Lehrkräfte den nachfolgenden </w:t>
      </w:r>
      <w:r w:rsidRPr="00A65E16">
        <w:rPr>
          <w:rFonts w:cstheme="minorHAnsi"/>
          <w:b/>
          <w:i/>
          <w:iCs/>
        </w:rPr>
        <w:t>Planungsleitfaden</w:t>
      </w:r>
      <w:r w:rsidRPr="00A65E16">
        <w:rPr>
          <w:rFonts w:cstheme="minorHAnsi"/>
          <w:bCs/>
        </w:rPr>
        <w:t xml:space="preserve"> nutzen</w:t>
      </w:r>
      <w:r w:rsidR="007909DE">
        <w:rPr>
          <w:rFonts w:cstheme="minorHAnsi"/>
          <w:bCs/>
        </w:rPr>
        <w:t>.</w:t>
      </w:r>
    </w:p>
    <w:p w14:paraId="5988598B" w14:textId="72AD10DC" w:rsidR="009C5CDE" w:rsidRDefault="007909DE" w:rsidP="000A1195">
      <w:pPr>
        <w:spacing w:after="120" w:line="288" w:lineRule="auto"/>
        <w:jc w:val="both"/>
        <w:rPr>
          <w:rFonts w:cstheme="minorHAnsi"/>
          <w:b/>
          <w:color w:val="FF0000"/>
        </w:rPr>
      </w:pPr>
      <w:r>
        <w:rPr>
          <w:rFonts w:cstheme="minorHAnsi"/>
          <w:bCs/>
          <w:noProof/>
        </w:rPr>
        <mc:AlternateContent>
          <mc:Choice Requires="wps">
            <w:drawing>
              <wp:anchor distT="0" distB="0" distL="114300" distR="114300" simplePos="0" relativeHeight="251660288" behindDoc="0" locked="0" layoutInCell="1" allowOverlap="1" wp14:anchorId="1F1695CA" wp14:editId="18340E16">
                <wp:simplePos x="0" y="0"/>
                <wp:positionH relativeFrom="margin">
                  <wp:posOffset>-99695</wp:posOffset>
                </wp:positionH>
                <wp:positionV relativeFrom="paragraph">
                  <wp:posOffset>13335</wp:posOffset>
                </wp:positionV>
                <wp:extent cx="6028994" cy="4495800"/>
                <wp:effectExtent l="0" t="0" r="16510" b="12700"/>
                <wp:wrapNone/>
                <wp:docPr id="743321033" name="Textfeld 2"/>
                <wp:cNvGraphicFramePr/>
                <a:graphic xmlns:a="http://schemas.openxmlformats.org/drawingml/2006/main">
                  <a:graphicData uri="http://schemas.microsoft.com/office/word/2010/wordprocessingShape">
                    <wps:wsp>
                      <wps:cNvSpPr txBox="1"/>
                      <wps:spPr>
                        <a:xfrm>
                          <a:off x="0" y="0"/>
                          <a:ext cx="6028994" cy="4495800"/>
                        </a:xfrm>
                        <a:prstGeom prst="rect">
                          <a:avLst/>
                        </a:prstGeom>
                        <a:solidFill>
                          <a:schemeClr val="lt1"/>
                        </a:solidFill>
                        <a:ln w="6350">
                          <a:solidFill>
                            <a:prstClr val="black"/>
                          </a:solidFill>
                        </a:ln>
                      </wps:spPr>
                      <wps:txbx>
                        <w:txbxContent>
                          <w:p w14:paraId="6796FE7B" w14:textId="3A08ABBA" w:rsidR="009C5CDE" w:rsidRDefault="009C5CDE" w:rsidP="007909DE">
                            <w:pPr>
                              <w:widowControl w:val="0"/>
                              <w:autoSpaceDE w:val="0"/>
                              <w:autoSpaceDN w:val="0"/>
                              <w:adjustRightInd w:val="0"/>
                              <w:spacing w:after="120"/>
                              <w:jc w:val="both"/>
                              <w:rPr>
                                <w:rFonts w:cstheme="minorHAnsi"/>
                                <w:b/>
                                <w:bCs/>
                              </w:rPr>
                            </w:pPr>
                            <w:r>
                              <w:rPr>
                                <w:rFonts w:cstheme="minorHAnsi"/>
                                <w:b/>
                                <w:bCs/>
                              </w:rPr>
                              <w:t>Planungsleitfaden</w:t>
                            </w:r>
                            <w:r w:rsidR="007E78BC">
                              <w:rPr>
                                <w:rFonts w:cstheme="minorHAnsi"/>
                                <w:b/>
                                <w:bCs/>
                              </w:rPr>
                              <w:t xml:space="preserve"> zur Nutzung der REMI-Materialien</w:t>
                            </w:r>
                          </w:p>
                          <w:p w14:paraId="5CDE4FB7" w14:textId="357EDE00" w:rsidR="009C5CDE" w:rsidRPr="00A65E16" w:rsidRDefault="009C5CDE" w:rsidP="007909DE">
                            <w:pPr>
                              <w:widowControl w:val="0"/>
                              <w:autoSpaceDE w:val="0"/>
                              <w:autoSpaceDN w:val="0"/>
                              <w:adjustRightInd w:val="0"/>
                              <w:spacing w:after="120"/>
                              <w:jc w:val="both"/>
                              <w:rPr>
                                <w:rFonts w:cstheme="minorHAnsi"/>
                                <w:b/>
                                <w:bCs/>
                              </w:rPr>
                            </w:pPr>
                            <w:r w:rsidRPr="00A65E16">
                              <w:rPr>
                                <w:rFonts w:cstheme="minorHAnsi"/>
                                <w:b/>
                                <w:bCs/>
                              </w:rPr>
                              <w:t>1. Wie ist die Lerngruppe zusammengesetzt? (Was weiß ich über individuelle Lern- und Arbeitsvoraussetzungen der Schüler</w:t>
                            </w:r>
                            <w:r w:rsidR="004B5C2B">
                              <w:rPr>
                                <w:rFonts w:cstheme="minorHAnsi"/>
                                <w:b/>
                                <w:bCs/>
                              </w:rPr>
                              <w:t>*</w:t>
                            </w:r>
                            <w:r w:rsidRPr="00A65E16">
                              <w:rPr>
                                <w:rFonts w:cstheme="minorHAnsi"/>
                                <w:b/>
                                <w:bCs/>
                              </w:rPr>
                              <w:t>innen?</w:t>
                            </w:r>
                            <w:r w:rsidR="002E3CDE">
                              <w:rPr>
                                <w:rFonts w:cstheme="minorHAnsi"/>
                                <w:b/>
                                <w:bCs/>
                              </w:rPr>
                              <w:t>)</w:t>
                            </w:r>
                          </w:p>
                          <w:p w14:paraId="57A516EA" w14:textId="3E0C4D24" w:rsidR="009C5CDE" w:rsidRPr="00A65E16" w:rsidRDefault="009C5CDE" w:rsidP="007909DE">
                            <w:pPr>
                              <w:widowControl w:val="0"/>
                              <w:autoSpaceDE w:val="0"/>
                              <w:autoSpaceDN w:val="0"/>
                              <w:adjustRightInd w:val="0"/>
                              <w:spacing w:after="120"/>
                              <w:jc w:val="both"/>
                              <w:rPr>
                                <w:rFonts w:cstheme="minorHAnsi"/>
                                <w:bCs/>
                              </w:rPr>
                            </w:pPr>
                            <w:r w:rsidRPr="00A65E16">
                              <w:rPr>
                                <w:rFonts w:cstheme="minorHAnsi"/>
                                <w:b/>
                                <w:bCs/>
                              </w:rPr>
                              <w:t>2. Was ist der Unterrichtsgegenstand</w:t>
                            </w:r>
                            <w:r w:rsidR="000B2489">
                              <w:rPr>
                                <w:rFonts w:cstheme="minorHAnsi"/>
                                <w:b/>
                                <w:bCs/>
                              </w:rPr>
                              <w:t xml:space="preserve"> (bzw. -gegenstände)</w:t>
                            </w:r>
                            <w:r w:rsidRPr="00A65E16">
                              <w:rPr>
                                <w:rFonts w:cstheme="minorHAnsi"/>
                                <w:b/>
                                <w:bCs/>
                              </w:rPr>
                              <w:t xml:space="preserve"> (im Kontext des Curriculums)?</w:t>
                            </w:r>
                          </w:p>
                          <w:p w14:paraId="736CFD60" w14:textId="7A129DB9" w:rsidR="009C5CDE" w:rsidRPr="00A65E16" w:rsidRDefault="009C5CDE" w:rsidP="007909DE">
                            <w:pPr>
                              <w:widowControl w:val="0"/>
                              <w:autoSpaceDE w:val="0"/>
                              <w:autoSpaceDN w:val="0"/>
                              <w:adjustRightInd w:val="0"/>
                              <w:spacing w:after="120"/>
                              <w:jc w:val="both"/>
                              <w:rPr>
                                <w:rFonts w:cstheme="minorHAnsi"/>
                                <w:bCs/>
                              </w:rPr>
                            </w:pPr>
                            <w:r w:rsidRPr="00A65E16">
                              <w:rPr>
                                <w:rFonts w:cstheme="minorHAnsi"/>
                                <w:b/>
                                <w:bCs/>
                              </w:rPr>
                              <w:t xml:space="preserve">3. Welche Zugänge zum Unterrichtsgegenstand </w:t>
                            </w:r>
                            <w:r w:rsidR="000B2489">
                              <w:rPr>
                                <w:rFonts w:cstheme="minorHAnsi"/>
                                <w:b/>
                                <w:bCs/>
                              </w:rPr>
                              <w:t xml:space="preserve">(bzw. – gegenständen) </w:t>
                            </w:r>
                            <w:r w:rsidR="002E3CDE">
                              <w:rPr>
                                <w:rFonts w:cstheme="minorHAnsi"/>
                                <w:b/>
                                <w:bCs/>
                              </w:rPr>
                              <w:t>s</w:t>
                            </w:r>
                            <w:r w:rsidR="00E920E7">
                              <w:rPr>
                                <w:rFonts w:cstheme="minorHAnsi"/>
                                <w:b/>
                                <w:bCs/>
                              </w:rPr>
                              <w:t>o</w:t>
                            </w:r>
                            <w:r w:rsidR="002E3CDE">
                              <w:rPr>
                                <w:rFonts w:cstheme="minorHAnsi"/>
                                <w:b/>
                                <w:bCs/>
                              </w:rPr>
                              <w:t xml:space="preserve">llen </w:t>
                            </w:r>
                            <w:r w:rsidRPr="00A65E16">
                              <w:rPr>
                                <w:rFonts w:cstheme="minorHAnsi"/>
                                <w:b/>
                                <w:bCs/>
                              </w:rPr>
                              <w:t>ermöglich</w:t>
                            </w:r>
                            <w:r w:rsidR="002E3CDE">
                              <w:rPr>
                                <w:rFonts w:cstheme="minorHAnsi"/>
                                <w:b/>
                                <w:bCs/>
                              </w:rPr>
                              <w:t>t werden</w:t>
                            </w:r>
                          </w:p>
                          <w:p w14:paraId="37413B12" w14:textId="0F253D76" w:rsidR="009C5CDE" w:rsidRPr="00A65E16" w:rsidRDefault="009C5CDE" w:rsidP="007909DE">
                            <w:pPr>
                              <w:widowControl w:val="0"/>
                              <w:autoSpaceDE w:val="0"/>
                              <w:autoSpaceDN w:val="0"/>
                              <w:adjustRightInd w:val="0"/>
                              <w:spacing w:after="120"/>
                              <w:jc w:val="both"/>
                              <w:rPr>
                                <w:rFonts w:cstheme="minorHAnsi"/>
                                <w:bCs/>
                              </w:rPr>
                            </w:pPr>
                            <w:r w:rsidRPr="00A65E16">
                              <w:rPr>
                                <w:rFonts w:cstheme="minorHAnsi"/>
                                <w:b/>
                                <w:bCs/>
                              </w:rPr>
                              <w:t>a) aus Sicht von Schüler</w:t>
                            </w:r>
                            <w:r w:rsidR="004B5C2B">
                              <w:rPr>
                                <w:rFonts w:cstheme="minorHAnsi"/>
                                <w:b/>
                                <w:bCs/>
                              </w:rPr>
                              <w:t>*</w:t>
                            </w:r>
                            <w:r w:rsidRPr="00A65E16">
                              <w:rPr>
                                <w:rFonts w:cstheme="minorHAnsi"/>
                                <w:b/>
                                <w:bCs/>
                              </w:rPr>
                              <w:t>innen mit unterschiedlichen Voraussetzungen (Entwicklungsstufen) und Interessen und</w:t>
                            </w:r>
                          </w:p>
                          <w:p w14:paraId="5C83EA4B" w14:textId="535F7560" w:rsidR="009C5CDE" w:rsidRPr="00FA4465" w:rsidRDefault="009C5CDE" w:rsidP="007909DE">
                            <w:pPr>
                              <w:widowControl w:val="0"/>
                              <w:autoSpaceDE w:val="0"/>
                              <w:autoSpaceDN w:val="0"/>
                              <w:adjustRightInd w:val="0"/>
                              <w:spacing w:after="120"/>
                              <w:jc w:val="both"/>
                              <w:rPr>
                                <w:rFonts w:cstheme="minorHAnsi"/>
                                <w:bCs/>
                                <w:strike/>
                              </w:rPr>
                            </w:pPr>
                            <w:r w:rsidRPr="00A65E16">
                              <w:rPr>
                                <w:rFonts w:cstheme="minorHAnsi"/>
                                <w:b/>
                                <w:bCs/>
                              </w:rPr>
                              <w:t>b) aus Sicht der Lehrkräfte</w:t>
                            </w:r>
                            <w:r w:rsidR="004B5C2B">
                              <w:rPr>
                                <w:rFonts w:cstheme="minorHAnsi"/>
                                <w:b/>
                                <w:bCs/>
                              </w:rPr>
                              <w:t xml:space="preserve"> mit ihrer fachlichen Expertise?</w:t>
                            </w:r>
                          </w:p>
                          <w:p w14:paraId="25B439F7" w14:textId="6D148BF5" w:rsidR="009C5CDE" w:rsidRPr="00A65E16" w:rsidRDefault="004B5C2B" w:rsidP="007909DE">
                            <w:pPr>
                              <w:widowControl w:val="0"/>
                              <w:autoSpaceDE w:val="0"/>
                              <w:autoSpaceDN w:val="0"/>
                              <w:adjustRightInd w:val="0"/>
                              <w:spacing w:after="120"/>
                              <w:jc w:val="both"/>
                              <w:rPr>
                                <w:rFonts w:cstheme="minorHAnsi"/>
                                <w:bCs/>
                              </w:rPr>
                            </w:pPr>
                            <w:r>
                              <w:rPr>
                                <w:rFonts w:cstheme="minorHAnsi"/>
                                <w:b/>
                                <w:bCs/>
                              </w:rPr>
                              <w:t>4</w:t>
                            </w:r>
                            <w:r w:rsidR="009C5CDE" w:rsidRPr="00A65E16">
                              <w:rPr>
                                <w:rFonts w:cstheme="minorHAnsi"/>
                                <w:b/>
                                <w:bCs/>
                              </w:rPr>
                              <w:t>. Welche Kompetenzbeschreibungen der R</w:t>
                            </w:r>
                            <w:r>
                              <w:rPr>
                                <w:rFonts w:cstheme="minorHAnsi"/>
                                <w:b/>
                                <w:bCs/>
                              </w:rPr>
                              <w:t>E</w:t>
                            </w:r>
                            <w:r w:rsidR="009C5CDE" w:rsidRPr="00A65E16">
                              <w:rPr>
                                <w:rFonts w:cstheme="minorHAnsi"/>
                                <w:b/>
                                <w:bCs/>
                              </w:rPr>
                              <w:t>M</w:t>
                            </w:r>
                            <w:r>
                              <w:rPr>
                                <w:rFonts w:cstheme="minorHAnsi"/>
                                <w:b/>
                                <w:bCs/>
                              </w:rPr>
                              <w:t>I</w:t>
                            </w:r>
                            <w:r w:rsidR="009C5CDE" w:rsidRPr="00A65E16">
                              <w:rPr>
                                <w:rFonts w:cstheme="minorHAnsi"/>
                                <w:b/>
                                <w:bCs/>
                              </w:rPr>
                              <w:t>-Stufenmodelle ermöglichen die Planung einer Passung zwischen individuellen Lern- und Arbeitsvoraussetzungen der Schüler*innen und Lernsituationen (Material, Aufgaben, Medien, Methoden usw.)?</w:t>
                            </w:r>
                          </w:p>
                          <w:p w14:paraId="0E207E44" w14:textId="099173CA" w:rsidR="009C5CDE" w:rsidRPr="00A65E16" w:rsidRDefault="004B5C2B" w:rsidP="007909DE">
                            <w:pPr>
                              <w:widowControl w:val="0"/>
                              <w:autoSpaceDE w:val="0"/>
                              <w:autoSpaceDN w:val="0"/>
                              <w:adjustRightInd w:val="0"/>
                              <w:spacing w:after="120"/>
                              <w:jc w:val="both"/>
                              <w:rPr>
                                <w:rFonts w:cstheme="minorHAnsi"/>
                                <w:bCs/>
                              </w:rPr>
                            </w:pPr>
                            <w:r>
                              <w:rPr>
                                <w:rFonts w:cstheme="minorHAnsi"/>
                                <w:b/>
                                <w:bCs/>
                              </w:rPr>
                              <w:t>5</w:t>
                            </w:r>
                            <w:r w:rsidR="009C5CDE" w:rsidRPr="00A65E16">
                              <w:rPr>
                                <w:rFonts w:cstheme="minorHAnsi"/>
                                <w:b/>
                                <w:bCs/>
                              </w:rPr>
                              <w:t>. Wie leite ich daraus ein Unterrichtssetting ab, das Binnendifferenzierung und damit verbunden Diagnostik und Beschreibung von Lernfortschritten und Leistungen ermöglicht?</w:t>
                            </w:r>
                          </w:p>
                          <w:p w14:paraId="0F98BFC3" w14:textId="2C13CF72" w:rsidR="009C5CDE" w:rsidRPr="00A65E16" w:rsidRDefault="004B5C2B" w:rsidP="007909DE">
                            <w:pPr>
                              <w:widowControl w:val="0"/>
                              <w:autoSpaceDE w:val="0"/>
                              <w:autoSpaceDN w:val="0"/>
                              <w:adjustRightInd w:val="0"/>
                              <w:spacing w:after="120"/>
                              <w:jc w:val="both"/>
                              <w:rPr>
                                <w:rFonts w:cstheme="minorHAnsi"/>
                                <w:bCs/>
                              </w:rPr>
                            </w:pPr>
                            <w:r>
                              <w:rPr>
                                <w:rFonts w:cstheme="minorHAnsi"/>
                                <w:b/>
                                <w:bCs/>
                              </w:rPr>
                              <w:t>6</w:t>
                            </w:r>
                            <w:r w:rsidR="009C5CDE" w:rsidRPr="00A65E16">
                              <w:rPr>
                                <w:rFonts w:cstheme="minorHAnsi"/>
                                <w:b/>
                                <w:bCs/>
                              </w:rPr>
                              <w:t>. Wie visualisiere ich das geplante Unterrichtssetting, um für mich als Lehrkraft eine strukturierte Übersicht zu erstellen, die mi</w:t>
                            </w:r>
                            <w:r w:rsidR="002E3CDE">
                              <w:rPr>
                                <w:rFonts w:cstheme="minorHAnsi"/>
                                <w:b/>
                                <w:bCs/>
                              </w:rPr>
                              <w:t>r</w:t>
                            </w:r>
                            <w:r w:rsidR="009C5CDE" w:rsidRPr="00A65E16">
                              <w:rPr>
                                <w:rFonts w:cstheme="minorHAnsi"/>
                                <w:b/>
                                <w:bCs/>
                              </w:rPr>
                              <w:t xml:space="preserve"> während des Unterrichtsgeschehens eine gute Orientierung bietet?</w:t>
                            </w:r>
                          </w:p>
                          <w:p w14:paraId="1AEE37BE" w14:textId="13297C10" w:rsidR="009C5CDE" w:rsidRPr="007909DE" w:rsidRDefault="004B5C2B" w:rsidP="007909DE">
                            <w:pPr>
                              <w:widowControl w:val="0"/>
                              <w:autoSpaceDE w:val="0"/>
                              <w:autoSpaceDN w:val="0"/>
                              <w:adjustRightInd w:val="0"/>
                              <w:spacing w:after="120"/>
                              <w:jc w:val="both"/>
                              <w:rPr>
                                <w:rFonts w:cstheme="minorHAnsi"/>
                                <w:b/>
                                <w:bCs/>
                              </w:rPr>
                            </w:pPr>
                            <w:r>
                              <w:rPr>
                                <w:rFonts w:cstheme="minorHAnsi"/>
                                <w:b/>
                                <w:bCs/>
                              </w:rPr>
                              <w:t>7</w:t>
                            </w:r>
                            <w:r w:rsidR="009C5CDE" w:rsidRPr="00A65E16">
                              <w:rPr>
                                <w:rFonts w:cstheme="minorHAnsi"/>
                                <w:b/>
                                <w:bCs/>
                              </w:rPr>
                              <w:t xml:space="preserve">. Wie gestalte ich </w:t>
                            </w:r>
                            <w:r w:rsidR="007E78BC">
                              <w:rPr>
                                <w:rFonts w:cstheme="minorHAnsi"/>
                                <w:b/>
                                <w:bCs/>
                              </w:rPr>
                              <w:t>mit Hilfe der R</w:t>
                            </w:r>
                            <w:r w:rsidR="00466E86">
                              <w:rPr>
                                <w:rFonts w:cstheme="minorHAnsi"/>
                                <w:b/>
                                <w:bCs/>
                              </w:rPr>
                              <w:t>eMi</w:t>
                            </w:r>
                            <w:r w:rsidR="007E78BC">
                              <w:rPr>
                                <w:rFonts w:cstheme="minorHAnsi"/>
                                <w:b/>
                                <w:bCs/>
                              </w:rPr>
                              <w:t>-Stufenbeschreibungen</w:t>
                            </w:r>
                            <w:r>
                              <w:rPr>
                                <w:rFonts w:cstheme="minorHAnsi"/>
                                <w:b/>
                                <w:bCs/>
                              </w:rPr>
                              <w:t xml:space="preserve"> </w:t>
                            </w:r>
                            <w:r w:rsidR="009C5CDE" w:rsidRPr="00A65E16">
                              <w:rPr>
                                <w:rFonts w:cstheme="minorHAnsi"/>
                                <w:b/>
                                <w:bCs/>
                              </w:rPr>
                              <w:t>das individuelle Feedback</w:t>
                            </w:r>
                            <w:r w:rsidR="002E3CDE">
                              <w:rPr>
                                <w:rFonts w:cstheme="minorHAnsi"/>
                                <w:b/>
                                <w:bCs/>
                              </w:rPr>
                              <w:t xml:space="preserve"> </w:t>
                            </w:r>
                            <w:r w:rsidR="007E78BC">
                              <w:rPr>
                                <w:rFonts w:cstheme="minorHAnsi"/>
                                <w:b/>
                                <w:bCs/>
                              </w:rPr>
                              <w:t>zum</w:t>
                            </w:r>
                            <w:r w:rsidR="002E3CDE">
                              <w:rPr>
                                <w:rFonts w:cstheme="minorHAnsi"/>
                                <w:b/>
                                <w:bCs/>
                              </w:rPr>
                              <w:t xml:space="preserve"> Lernp</w:t>
                            </w:r>
                            <w:r>
                              <w:rPr>
                                <w:rFonts w:cstheme="minorHAnsi"/>
                                <w:b/>
                                <w:bCs/>
                              </w:rPr>
                              <w:t>r</w:t>
                            </w:r>
                            <w:r w:rsidR="002E3CDE">
                              <w:rPr>
                                <w:rFonts w:cstheme="minorHAnsi"/>
                                <w:b/>
                                <w:bCs/>
                              </w:rPr>
                              <w:t>ozess</w:t>
                            </w:r>
                            <w:r w:rsidR="007E78BC">
                              <w:rPr>
                                <w:rFonts w:cstheme="minorHAnsi"/>
                                <w:b/>
                                <w:bCs/>
                              </w:rPr>
                              <w:t xml:space="preserve"> der Schüler*innen</w:t>
                            </w:r>
                            <w:r w:rsidR="009C5CDE" w:rsidRPr="00A65E16">
                              <w:rPr>
                                <w:rFonts w:cstheme="minorHAnsi"/>
                                <w:b/>
                                <w:bCs/>
                              </w:rPr>
                              <w:t xml:space="preserve"> </w:t>
                            </w:r>
                            <w:r w:rsidR="007E78BC">
                              <w:rPr>
                                <w:rFonts w:cstheme="minorHAnsi"/>
                                <w:b/>
                                <w:bCs/>
                              </w:rPr>
                              <w:t>bezüglich der</w:t>
                            </w:r>
                            <w:r w:rsidR="009C5CDE" w:rsidRPr="00A65E16">
                              <w:rPr>
                                <w:rFonts w:cstheme="minorHAnsi"/>
                                <w:b/>
                                <w:bCs/>
                              </w:rPr>
                              <w:t xml:space="preserve"> erreichten Kompetenzen?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1695CA" id="_x0000_t202" coordsize="21600,21600" o:spt="202" path="m,l,21600r21600,l21600,xe">
                <v:stroke joinstyle="miter"/>
                <v:path gradientshapeok="t" o:connecttype="rect"/>
              </v:shapetype>
              <v:shape id="Textfeld 2" o:spid="_x0000_s1026" type="#_x0000_t202" style="position:absolute;left:0;text-align:left;margin-left:-7.85pt;margin-top:1.05pt;width:474.7pt;height:354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" fillcolor="white [3201]" strokeweight=".5pt">
                <v:textbox>
                  <w:txbxContent>
                    <w:p w14:paraId="6796FE7B" w14:textId="3A08ABBA" w:rsidR="009C5CDE" w:rsidRDefault="009C5CDE" w:rsidP="007909DE">
                      <w:pPr>
                        <w:widowControl w:val="0"/>
                        <w:autoSpaceDE w:val="0"/>
                        <w:autoSpaceDN w:val="0"/>
                        <w:adjustRightInd w:val="0"/>
                        <w:spacing w:after="120"/>
                        <w:jc w:val="both"/>
                        <w:rPr>
                          <w:rFonts w:cstheme="minorHAnsi"/>
                          <w:b/>
                          <w:bCs/>
                        </w:rPr>
                      </w:pPr>
                      <w:r>
                        <w:rPr>
                          <w:rFonts w:cstheme="minorHAnsi"/>
                          <w:b/>
                          <w:bCs/>
                        </w:rPr>
                        <w:t>Planungsleitfaden</w:t>
                      </w:r>
                      <w:r w:rsidR="007E78BC">
                        <w:rPr>
                          <w:rFonts w:cstheme="minorHAnsi"/>
                          <w:b/>
                          <w:bCs/>
                        </w:rPr>
                        <w:t xml:space="preserve"> zur Nutzung der REMI-Materialien</w:t>
                      </w:r>
                    </w:p>
                    <w:p w14:paraId="5CDE4FB7" w14:textId="357EDE00" w:rsidR="009C5CDE" w:rsidRPr="00A65E16" w:rsidRDefault="009C5CDE" w:rsidP="007909DE">
                      <w:pPr>
                        <w:widowControl w:val="0"/>
                        <w:autoSpaceDE w:val="0"/>
                        <w:autoSpaceDN w:val="0"/>
                        <w:adjustRightInd w:val="0"/>
                        <w:spacing w:after="120"/>
                        <w:jc w:val="both"/>
                        <w:rPr>
                          <w:rFonts w:cstheme="minorHAnsi"/>
                          <w:b/>
                          <w:bCs/>
                        </w:rPr>
                      </w:pPr>
                      <w:r w:rsidRPr="00A65E16">
                        <w:rPr>
                          <w:rFonts w:cstheme="minorHAnsi"/>
                          <w:b/>
                          <w:bCs/>
                        </w:rPr>
                        <w:t>1. Wie ist die Lerngruppe zusammengesetzt? (Was weiß ich über individuelle Lern- und Arbeitsvoraussetzungen der Schüler</w:t>
                      </w:r>
                      <w:r w:rsidR="004B5C2B">
                        <w:rPr>
                          <w:rFonts w:cstheme="minorHAnsi"/>
                          <w:b/>
                          <w:bCs/>
                        </w:rPr>
                        <w:t>*</w:t>
                      </w:r>
                      <w:r w:rsidRPr="00A65E16">
                        <w:rPr>
                          <w:rFonts w:cstheme="minorHAnsi"/>
                          <w:b/>
                          <w:bCs/>
                        </w:rPr>
                        <w:t>innen?</w:t>
                      </w:r>
                      <w:r w:rsidR="002E3CDE">
                        <w:rPr>
                          <w:rFonts w:cstheme="minorHAnsi"/>
                          <w:b/>
                          <w:bCs/>
                        </w:rPr>
                        <w:t>)</w:t>
                      </w:r>
                    </w:p>
                    <w:p w14:paraId="57A516EA" w14:textId="3E0C4D24" w:rsidR="009C5CDE" w:rsidRPr="00A65E16" w:rsidRDefault="009C5CDE" w:rsidP="007909DE">
                      <w:pPr>
                        <w:widowControl w:val="0"/>
                        <w:autoSpaceDE w:val="0"/>
                        <w:autoSpaceDN w:val="0"/>
                        <w:adjustRightInd w:val="0"/>
                        <w:spacing w:after="120"/>
                        <w:jc w:val="both"/>
                        <w:rPr>
                          <w:rFonts w:cstheme="minorHAnsi"/>
                          <w:bCs/>
                        </w:rPr>
                      </w:pPr>
                      <w:r w:rsidRPr="00A65E16">
                        <w:rPr>
                          <w:rFonts w:cstheme="minorHAnsi"/>
                          <w:b/>
                          <w:bCs/>
                        </w:rPr>
                        <w:t>2. Was ist der Unterrichtsgegenstand</w:t>
                      </w:r>
                      <w:r w:rsidR="000B2489">
                        <w:rPr>
                          <w:rFonts w:cstheme="minorHAnsi"/>
                          <w:b/>
                          <w:bCs/>
                        </w:rPr>
                        <w:t xml:space="preserve"> (bzw. -</w:t>
                      </w:r>
                      <w:proofErr w:type="spellStart"/>
                      <w:r w:rsidR="000B2489">
                        <w:rPr>
                          <w:rFonts w:cstheme="minorHAnsi"/>
                          <w:b/>
                          <w:bCs/>
                        </w:rPr>
                        <w:t>gegenstände</w:t>
                      </w:r>
                      <w:proofErr w:type="spellEnd"/>
                      <w:r w:rsidR="000B2489">
                        <w:rPr>
                          <w:rFonts w:cstheme="minorHAnsi"/>
                          <w:b/>
                          <w:bCs/>
                        </w:rPr>
                        <w:t>)</w:t>
                      </w:r>
                      <w:r w:rsidRPr="00A65E16">
                        <w:rPr>
                          <w:rFonts w:cstheme="minorHAnsi"/>
                          <w:b/>
                          <w:bCs/>
                        </w:rPr>
                        <w:t xml:space="preserve"> (im Kontext des Curriculums)?</w:t>
                      </w:r>
                    </w:p>
                    <w:p w14:paraId="736CFD60" w14:textId="7A129DB9" w:rsidR="009C5CDE" w:rsidRPr="00A65E16" w:rsidRDefault="009C5CDE" w:rsidP="007909DE">
                      <w:pPr>
                        <w:widowControl w:val="0"/>
                        <w:autoSpaceDE w:val="0"/>
                        <w:autoSpaceDN w:val="0"/>
                        <w:adjustRightInd w:val="0"/>
                        <w:spacing w:after="120"/>
                        <w:jc w:val="both"/>
                        <w:rPr>
                          <w:rFonts w:cstheme="minorHAnsi"/>
                          <w:bCs/>
                        </w:rPr>
                      </w:pPr>
                      <w:r w:rsidRPr="00A65E16">
                        <w:rPr>
                          <w:rFonts w:cstheme="minorHAnsi"/>
                          <w:b/>
                          <w:bCs/>
                        </w:rPr>
                        <w:t xml:space="preserve">3. Welche Zugänge zum Unterrichtsgegenstand </w:t>
                      </w:r>
                      <w:r w:rsidR="000B2489">
                        <w:rPr>
                          <w:rFonts w:cstheme="minorHAnsi"/>
                          <w:b/>
                          <w:bCs/>
                        </w:rPr>
                        <w:t xml:space="preserve">(bzw. – </w:t>
                      </w:r>
                      <w:proofErr w:type="spellStart"/>
                      <w:r w:rsidR="000B2489">
                        <w:rPr>
                          <w:rFonts w:cstheme="minorHAnsi"/>
                          <w:b/>
                          <w:bCs/>
                        </w:rPr>
                        <w:t>gegenständen</w:t>
                      </w:r>
                      <w:proofErr w:type="spellEnd"/>
                      <w:r w:rsidR="000B2489">
                        <w:rPr>
                          <w:rFonts w:cstheme="minorHAnsi"/>
                          <w:b/>
                          <w:bCs/>
                        </w:rPr>
                        <w:t xml:space="preserve">) </w:t>
                      </w:r>
                      <w:r w:rsidR="002E3CDE">
                        <w:rPr>
                          <w:rFonts w:cstheme="minorHAnsi"/>
                          <w:b/>
                          <w:bCs/>
                        </w:rPr>
                        <w:t>s</w:t>
                      </w:r>
                      <w:r w:rsidR="00E920E7">
                        <w:rPr>
                          <w:rFonts w:cstheme="minorHAnsi"/>
                          <w:b/>
                          <w:bCs/>
                        </w:rPr>
                        <w:t>o</w:t>
                      </w:r>
                      <w:r w:rsidR="002E3CDE">
                        <w:rPr>
                          <w:rFonts w:cstheme="minorHAnsi"/>
                          <w:b/>
                          <w:bCs/>
                        </w:rPr>
                        <w:t xml:space="preserve">llen </w:t>
                      </w:r>
                      <w:r w:rsidRPr="00A65E16">
                        <w:rPr>
                          <w:rFonts w:cstheme="minorHAnsi"/>
                          <w:b/>
                          <w:bCs/>
                        </w:rPr>
                        <w:t>ermöglich</w:t>
                      </w:r>
                      <w:r w:rsidR="002E3CDE">
                        <w:rPr>
                          <w:rFonts w:cstheme="minorHAnsi"/>
                          <w:b/>
                          <w:bCs/>
                        </w:rPr>
                        <w:t>t werden</w:t>
                      </w:r>
                    </w:p>
                    <w:p w14:paraId="37413B12" w14:textId="0F253D76" w:rsidR="009C5CDE" w:rsidRPr="00A65E16" w:rsidRDefault="009C5CDE" w:rsidP="007909DE">
                      <w:pPr>
                        <w:widowControl w:val="0"/>
                        <w:autoSpaceDE w:val="0"/>
                        <w:autoSpaceDN w:val="0"/>
                        <w:adjustRightInd w:val="0"/>
                        <w:spacing w:after="120"/>
                        <w:jc w:val="both"/>
                        <w:rPr>
                          <w:rFonts w:cstheme="minorHAnsi"/>
                          <w:bCs/>
                        </w:rPr>
                      </w:pPr>
                      <w:r w:rsidRPr="00A65E16">
                        <w:rPr>
                          <w:rFonts w:cstheme="minorHAnsi"/>
                          <w:b/>
                          <w:bCs/>
                        </w:rPr>
                        <w:t>a) aus Sicht von Schüler</w:t>
                      </w:r>
                      <w:r w:rsidR="004B5C2B">
                        <w:rPr>
                          <w:rFonts w:cstheme="minorHAnsi"/>
                          <w:b/>
                          <w:bCs/>
                        </w:rPr>
                        <w:t>*</w:t>
                      </w:r>
                      <w:r w:rsidRPr="00A65E16">
                        <w:rPr>
                          <w:rFonts w:cstheme="minorHAnsi"/>
                          <w:b/>
                          <w:bCs/>
                        </w:rPr>
                        <w:t>innen mit unterschiedlichen Voraussetzungen (Entwicklungsstufen) und Interessen und</w:t>
                      </w:r>
                    </w:p>
                    <w:p w14:paraId="5C83EA4B" w14:textId="535F7560" w:rsidR="009C5CDE" w:rsidRPr="00FA4465" w:rsidRDefault="009C5CDE" w:rsidP="007909DE">
                      <w:pPr>
                        <w:widowControl w:val="0"/>
                        <w:autoSpaceDE w:val="0"/>
                        <w:autoSpaceDN w:val="0"/>
                        <w:adjustRightInd w:val="0"/>
                        <w:spacing w:after="120"/>
                        <w:jc w:val="both"/>
                        <w:rPr>
                          <w:rFonts w:cstheme="minorHAnsi"/>
                          <w:bCs/>
                          <w:strike/>
                        </w:rPr>
                      </w:pPr>
                      <w:r w:rsidRPr="00A65E16">
                        <w:rPr>
                          <w:rFonts w:cstheme="minorHAnsi"/>
                          <w:b/>
                          <w:bCs/>
                        </w:rPr>
                        <w:t>b) aus Sicht der Lehrkräfte</w:t>
                      </w:r>
                      <w:r w:rsidR="004B5C2B">
                        <w:rPr>
                          <w:rFonts w:cstheme="minorHAnsi"/>
                          <w:b/>
                          <w:bCs/>
                        </w:rPr>
                        <w:t xml:space="preserve"> mit ihrer fachlichen Expertise?</w:t>
                      </w:r>
                    </w:p>
                    <w:p w14:paraId="25B439F7" w14:textId="6D148BF5" w:rsidR="009C5CDE" w:rsidRPr="00A65E16" w:rsidRDefault="004B5C2B" w:rsidP="007909DE">
                      <w:pPr>
                        <w:widowControl w:val="0"/>
                        <w:autoSpaceDE w:val="0"/>
                        <w:autoSpaceDN w:val="0"/>
                        <w:adjustRightInd w:val="0"/>
                        <w:spacing w:after="120"/>
                        <w:jc w:val="both"/>
                        <w:rPr>
                          <w:rFonts w:cstheme="minorHAnsi"/>
                          <w:bCs/>
                        </w:rPr>
                      </w:pPr>
                      <w:r>
                        <w:rPr>
                          <w:rFonts w:cstheme="minorHAnsi"/>
                          <w:b/>
                          <w:bCs/>
                        </w:rPr>
                        <w:t>4</w:t>
                      </w:r>
                      <w:r w:rsidR="009C5CDE" w:rsidRPr="00A65E16">
                        <w:rPr>
                          <w:rFonts w:cstheme="minorHAnsi"/>
                          <w:b/>
                          <w:bCs/>
                        </w:rPr>
                        <w:t>. Welche Kompetenzbeschreibungen der R</w:t>
                      </w:r>
                      <w:r>
                        <w:rPr>
                          <w:rFonts w:cstheme="minorHAnsi"/>
                          <w:b/>
                          <w:bCs/>
                        </w:rPr>
                        <w:t>E</w:t>
                      </w:r>
                      <w:r w:rsidR="009C5CDE" w:rsidRPr="00A65E16">
                        <w:rPr>
                          <w:rFonts w:cstheme="minorHAnsi"/>
                          <w:b/>
                          <w:bCs/>
                        </w:rPr>
                        <w:t>M</w:t>
                      </w:r>
                      <w:r>
                        <w:rPr>
                          <w:rFonts w:cstheme="minorHAnsi"/>
                          <w:b/>
                          <w:bCs/>
                        </w:rPr>
                        <w:t>I</w:t>
                      </w:r>
                      <w:r w:rsidR="009C5CDE" w:rsidRPr="00A65E16">
                        <w:rPr>
                          <w:rFonts w:cstheme="minorHAnsi"/>
                          <w:b/>
                          <w:bCs/>
                        </w:rPr>
                        <w:t>-Stufenmodelle ermöglichen die Planung einer Passung zwischen individuellen Lern- und Arbeitsvoraussetzungen der Schüler*innen und Lernsituationen (Material, Aufgaben, Medien, Methoden usw.)?</w:t>
                      </w:r>
                    </w:p>
                    <w:p w14:paraId="0E207E44" w14:textId="099173CA" w:rsidR="009C5CDE" w:rsidRPr="00A65E16" w:rsidRDefault="004B5C2B" w:rsidP="007909DE">
                      <w:pPr>
                        <w:widowControl w:val="0"/>
                        <w:autoSpaceDE w:val="0"/>
                        <w:autoSpaceDN w:val="0"/>
                        <w:adjustRightInd w:val="0"/>
                        <w:spacing w:after="120"/>
                        <w:jc w:val="both"/>
                        <w:rPr>
                          <w:rFonts w:cstheme="minorHAnsi"/>
                          <w:bCs/>
                        </w:rPr>
                      </w:pPr>
                      <w:r>
                        <w:rPr>
                          <w:rFonts w:cstheme="minorHAnsi"/>
                          <w:b/>
                          <w:bCs/>
                        </w:rPr>
                        <w:t>5</w:t>
                      </w:r>
                      <w:r w:rsidR="009C5CDE" w:rsidRPr="00A65E16">
                        <w:rPr>
                          <w:rFonts w:cstheme="minorHAnsi"/>
                          <w:b/>
                          <w:bCs/>
                        </w:rPr>
                        <w:t>. Wie leite ich daraus ein Unterrichtssetting ab, das Binnendifferenzierung und damit verbunden Diagnostik und Beschreibung von Lernfortschritten und Leistungen ermöglicht?</w:t>
                      </w:r>
                    </w:p>
                    <w:p w14:paraId="0F98BFC3" w14:textId="2C13CF72" w:rsidR="009C5CDE" w:rsidRPr="00A65E16" w:rsidRDefault="004B5C2B" w:rsidP="007909DE">
                      <w:pPr>
                        <w:widowControl w:val="0"/>
                        <w:autoSpaceDE w:val="0"/>
                        <w:autoSpaceDN w:val="0"/>
                        <w:adjustRightInd w:val="0"/>
                        <w:spacing w:after="120"/>
                        <w:jc w:val="both"/>
                        <w:rPr>
                          <w:rFonts w:cstheme="minorHAnsi"/>
                          <w:bCs/>
                        </w:rPr>
                      </w:pPr>
                      <w:r>
                        <w:rPr>
                          <w:rFonts w:cstheme="minorHAnsi"/>
                          <w:b/>
                          <w:bCs/>
                        </w:rPr>
                        <w:t>6</w:t>
                      </w:r>
                      <w:r w:rsidR="009C5CDE" w:rsidRPr="00A65E16">
                        <w:rPr>
                          <w:rFonts w:cstheme="minorHAnsi"/>
                          <w:b/>
                          <w:bCs/>
                        </w:rPr>
                        <w:t>. Wie visualisiere ich das geplante Unterrichtssetting, um für mich als Lehrkraft eine strukturierte Übersicht zu erstellen, die mi</w:t>
                      </w:r>
                      <w:r w:rsidR="002E3CDE">
                        <w:rPr>
                          <w:rFonts w:cstheme="minorHAnsi"/>
                          <w:b/>
                          <w:bCs/>
                        </w:rPr>
                        <w:t>r</w:t>
                      </w:r>
                      <w:r w:rsidR="009C5CDE" w:rsidRPr="00A65E16">
                        <w:rPr>
                          <w:rFonts w:cstheme="minorHAnsi"/>
                          <w:b/>
                          <w:bCs/>
                        </w:rPr>
                        <w:t xml:space="preserve"> während des Unterrichtsgeschehens eine gute Orientierung bietet?</w:t>
                      </w:r>
                    </w:p>
                    <w:p w14:paraId="1AEE37BE" w14:textId="13297C10" w:rsidR="009C5CDE" w:rsidRPr="007909DE" w:rsidRDefault="004B5C2B" w:rsidP="007909DE">
                      <w:pPr>
                        <w:widowControl w:val="0"/>
                        <w:autoSpaceDE w:val="0"/>
                        <w:autoSpaceDN w:val="0"/>
                        <w:adjustRightInd w:val="0"/>
                        <w:spacing w:after="120"/>
                        <w:jc w:val="both"/>
                        <w:rPr>
                          <w:rFonts w:cstheme="minorHAnsi"/>
                          <w:b/>
                          <w:bCs/>
                        </w:rPr>
                      </w:pPr>
                      <w:r>
                        <w:rPr>
                          <w:rFonts w:cstheme="minorHAnsi"/>
                          <w:b/>
                          <w:bCs/>
                        </w:rPr>
                        <w:t>7</w:t>
                      </w:r>
                      <w:r w:rsidR="009C5CDE" w:rsidRPr="00A65E16">
                        <w:rPr>
                          <w:rFonts w:cstheme="minorHAnsi"/>
                          <w:b/>
                          <w:bCs/>
                        </w:rPr>
                        <w:t xml:space="preserve">. Wie gestalte ich </w:t>
                      </w:r>
                      <w:r w:rsidR="007E78BC">
                        <w:rPr>
                          <w:rFonts w:cstheme="minorHAnsi"/>
                          <w:b/>
                          <w:bCs/>
                        </w:rPr>
                        <w:t xml:space="preserve">mit Hilfe der </w:t>
                      </w:r>
                      <w:proofErr w:type="spellStart"/>
                      <w:r w:rsidR="007E78BC">
                        <w:rPr>
                          <w:rFonts w:cstheme="minorHAnsi"/>
                          <w:b/>
                          <w:bCs/>
                        </w:rPr>
                        <w:t>R</w:t>
                      </w:r>
                      <w:r w:rsidR="00466E86">
                        <w:rPr>
                          <w:rFonts w:cstheme="minorHAnsi"/>
                          <w:b/>
                          <w:bCs/>
                        </w:rPr>
                        <w:t>eMi</w:t>
                      </w:r>
                      <w:proofErr w:type="spellEnd"/>
                      <w:r w:rsidR="007E78BC">
                        <w:rPr>
                          <w:rFonts w:cstheme="minorHAnsi"/>
                          <w:b/>
                          <w:bCs/>
                        </w:rPr>
                        <w:t>-Stufenbeschreibungen</w:t>
                      </w:r>
                      <w:r>
                        <w:rPr>
                          <w:rFonts w:cstheme="minorHAnsi"/>
                          <w:b/>
                          <w:bCs/>
                        </w:rPr>
                        <w:t xml:space="preserve"> </w:t>
                      </w:r>
                      <w:r w:rsidR="009C5CDE" w:rsidRPr="00A65E16">
                        <w:rPr>
                          <w:rFonts w:cstheme="minorHAnsi"/>
                          <w:b/>
                          <w:bCs/>
                        </w:rPr>
                        <w:t>das individuelle Feedback</w:t>
                      </w:r>
                      <w:r w:rsidR="002E3CDE">
                        <w:rPr>
                          <w:rFonts w:cstheme="minorHAnsi"/>
                          <w:b/>
                          <w:bCs/>
                        </w:rPr>
                        <w:t xml:space="preserve"> </w:t>
                      </w:r>
                      <w:r w:rsidR="007E78BC">
                        <w:rPr>
                          <w:rFonts w:cstheme="minorHAnsi"/>
                          <w:b/>
                          <w:bCs/>
                        </w:rPr>
                        <w:t>zum</w:t>
                      </w:r>
                      <w:r w:rsidR="002E3CDE">
                        <w:rPr>
                          <w:rFonts w:cstheme="minorHAnsi"/>
                          <w:b/>
                          <w:bCs/>
                        </w:rPr>
                        <w:t xml:space="preserve"> Lernp</w:t>
                      </w:r>
                      <w:r>
                        <w:rPr>
                          <w:rFonts w:cstheme="minorHAnsi"/>
                          <w:b/>
                          <w:bCs/>
                        </w:rPr>
                        <w:t>r</w:t>
                      </w:r>
                      <w:r w:rsidR="002E3CDE">
                        <w:rPr>
                          <w:rFonts w:cstheme="minorHAnsi"/>
                          <w:b/>
                          <w:bCs/>
                        </w:rPr>
                        <w:t>ozess</w:t>
                      </w:r>
                      <w:r w:rsidR="007E78BC">
                        <w:rPr>
                          <w:rFonts w:cstheme="minorHAnsi"/>
                          <w:b/>
                          <w:bCs/>
                        </w:rPr>
                        <w:t xml:space="preserve"> der Schüler*innen</w:t>
                      </w:r>
                      <w:r w:rsidR="009C5CDE" w:rsidRPr="00A65E16">
                        <w:rPr>
                          <w:rFonts w:cstheme="minorHAnsi"/>
                          <w:b/>
                          <w:bCs/>
                        </w:rPr>
                        <w:t xml:space="preserve"> </w:t>
                      </w:r>
                      <w:r w:rsidR="007E78BC">
                        <w:rPr>
                          <w:rFonts w:cstheme="minorHAnsi"/>
                          <w:b/>
                          <w:bCs/>
                        </w:rPr>
                        <w:t>bezüglich der</w:t>
                      </w:r>
                      <w:r w:rsidR="009C5CDE" w:rsidRPr="00A65E16">
                        <w:rPr>
                          <w:rFonts w:cstheme="minorHAnsi"/>
                          <w:b/>
                          <w:bCs/>
                        </w:rPr>
                        <w:t xml:space="preserve"> erreichten Kompetenzen?</w:t>
                      </w:r>
                    </w:p>
                  </w:txbxContent>
                </v:textbox>
                <w10:wrap anchorx="margin"/>
              </v:shape>
            </w:pict>
          </mc:Fallback>
        </mc:AlternateContent>
      </w:r>
    </w:p>
    <w:p w14:paraId="5679230C" w14:textId="245B6983" w:rsidR="009C5CDE" w:rsidRDefault="009C5CDE" w:rsidP="000A1195">
      <w:pPr>
        <w:spacing w:after="120" w:line="288" w:lineRule="auto"/>
        <w:jc w:val="both"/>
        <w:rPr>
          <w:rFonts w:cstheme="minorHAnsi"/>
          <w:b/>
          <w:color w:val="FF0000"/>
        </w:rPr>
      </w:pPr>
    </w:p>
    <w:p w14:paraId="0D3D7C5C" w14:textId="77777777" w:rsidR="009C5CDE" w:rsidRDefault="009C5CDE" w:rsidP="000A1195">
      <w:pPr>
        <w:spacing w:after="120" w:line="288" w:lineRule="auto"/>
        <w:jc w:val="both"/>
        <w:rPr>
          <w:rFonts w:cstheme="minorHAnsi"/>
          <w:b/>
          <w:color w:val="FF0000"/>
        </w:rPr>
      </w:pPr>
    </w:p>
    <w:p w14:paraId="2DE0D86F" w14:textId="77777777" w:rsidR="009C5CDE" w:rsidRDefault="009C5CDE" w:rsidP="000A1195">
      <w:pPr>
        <w:spacing w:after="120" w:line="288" w:lineRule="auto"/>
        <w:jc w:val="both"/>
        <w:rPr>
          <w:rFonts w:cstheme="minorHAnsi"/>
          <w:b/>
          <w:color w:val="FF0000"/>
        </w:rPr>
      </w:pPr>
    </w:p>
    <w:p w14:paraId="02B80EF2" w14:textId="77777777" w:rsidR="009C5CDE" w:rsidRDefault="009C5CDE" w:rsidP="000A1195">
      <w:pPr>
        <w:spacing w:after="120" w:line="288" w:lineRule="auto"/>
        <w:jc w:val="both"/>
        <w:rPr>
          <w:rFonts w:cstheme="minorHAnsi"/>
          <w:b/>
          <w:color w:val="FF0000"/>
        </w:rPr>
      </w:pPr>
    </w:p>
    <w:p w14:paraId="3793A510" w14:textId="77777777" w:rsidR="009C5CDE" w:rsidRDefault="009C5CDE" w:rsidP="000A1195">
      <w:pPr>
        <w:spacing w:after="120" w:line="288" w:lineRule="auto"/>
        <w:jc w:val="both"/>
        <w:rPr>
          <w:rFonts w:cstheme="minorHAnsi"/>
          <w:b/>
          <w:color w:val="FF0000"/>
        </w:rPr>
      </w:pPr>
    </w:p>
    <w:p w14:paraId="71A4C9E4" w14:textId="26D6FA72" w:rsidR="009C5CDE" w:rsidRPr="00A65E16" w:rsidRDefault="009C5CDE" w:rsidP="000A1195">
      <w:pPr>
        <w:spacing w:after="120" w:line="288" w:lineRule="auto"/>
        <w:jc w:val="both"/>
        <w:rPr>
          <w:rFonts w:cstheme="minorHAnsi"/>
          <w:b/>
          <w:color w:val="FF0000"/>
        </w:rPr>
      </w:pPr>
    </w:p>
    <w:p w14:paraId="2957ED9D" w14:textId="405DE920" w:rsidR="009C5CDE" w:rsidRDefault="009C5CDE" w:rsidP="00CB64F4">
      <w:pPr>
        <w:spacing w:after="120" w:line="288" w:lineRule="auto"/>
        <w:jc w:val="both"/>
        <w:rPr>
          <w:rFonts w:cstheme="minorHAnsi"/>
          <w:b/>
        </w:rPr>
      </w:pPr>
    </w:p>
    <w:p w14:paraId="35232D4C" w14:textId="77777777" w:rsidR="000E3E36" w:rsidRDefault="000E3E36" w:rsidP="00CB64F4">
      <w:pPr>
        <w:spacing w:after="120" w:line="288" w:lineRule="auto"/>
        <w:jc w:val="both"/>
        <w:rPr>
          <w:rFonts w:cstheme="minorHAnsi"/>
          <w:b/>
        </w:rPr>
      </w:pPr>
    </w:p>
    <w:p w14:paraId="4C173663" w14:textId="77777777" w:rsidR="000E3E36" w:rsidRDefault="000E3E36" w:rsidP="00CB64F4">
      <w:pPr>
        <w:spacing w:after="120" w:line="288" w:lineRule="auto"/>
        <w:jc w:val="both"/>
        <w:rPr>
          <w:rFonts w:cstheme="minorHAnsi"/>
          <w:b/>
        </w:rPr>
      </w:pPr>
    </w:p>
    <w:p w14:paraId="394C0087" w14:textId="77777777" w:rsidR="000E3E36" w:rsidRDefault="000E3E36" w:rsidP="00CB64F4">
      <w:pPr>
        <w:spacing w:after="120" w:line="288" w:lineRule="auto"/>
        <w:jc w:val="both"/>
        <w:rPr>
          <w:rFonts w:cstheme="minorHAnsi"/>
          <w:b/>
        </w:rPr>
      </w:pPr>
    </w:p>
    <w:p w14:paraId="7877EC87" w14:textId="77777777" w:rsidR="000E3E36" w:rsidRDefault="000E3E36" w:rsidP="00CB64F4">
      <w:pPr>
        <w:spacing w:after="120" w:line="288" w:lineRule="auto"/>
        <w:jc w:val="both"/>
        <w:rPr>
          <w:rFonts w:cstheme="minorHAnsi"/>
          <w:b/>
        </w:rPr>
      </w:pPr>
    </w:p>
    <w:p w14:paraId="1826BF72" w14:textId="77777777" w:rsidR="000E3E36" w:rsidRDefault="000E3E36" w:rsidP="00CB64F4">
      <w:pPr>
        <w:spacing w:after="120" w:line="288" w:lineRule="auto"/>
        <w:jc w:val="both"/>
        <w:rPr>
          <w:rFonts w:cstheme="minorHAnsi"/>
          <w:b/>
        </w:rPr>
      </w:pPr>
    </w:p>
    <w:p w14:paraId="76FF4EE1" w14:textId="77777777" w:rsidR="000E3E36" w:rsidRDefault="000E3E36" w:rsidP="00CB64F4">
      <w:pPr>
        <w:spacing w:after="120" w:line="288" w:lineRule="auto"/>
        <w:jc w:val="both"/>
        <w:rPr>
          <w:rFonts w:cstheme="minorHAnsi"/>
          <w:b/>
        </w:rPr>
      </w:pPr>
    </w:p>
    <w:p w14:paraId="03E9651C" w14:textId="77777777" w:rsidR="007909DE" w:rsidRDefault="007909DE" w:rsidP="007E78BC">
      <w:pPr>
        <w:widowControl w:val="0"/>
        <w:autoSpaceDE w:val="0"/>
        <w:autoSpaceDN w:val="0"/>
        <w:adjustRightInd w:val="0"/>
        <w:spacing w:after="120" w:line="288" w:lineRule="auto"/>
        <w:jc w:val="both"/>
        <w:rPr>
          <w:rFonts w:cstheme="minorHAnsi"/>
          <w:b/>
        </w:rPr>
      </w:pPr>
    </w:p>
    <w:p w14:paraId="79B0E093" w14:textId="74714611" w:rsidR="007E78BC" w:rsidRDefault="00B97E70" w:rsidP="007E78BC">
      <w:pPr>
        <w:widowControl w:val="0"/>
        <w:autoSpaceDE w:val="0"/>
        <w:autoSpaceDN w:val="0"/>
        <w:adjustRightInd w:val="0"/>
        <w:spacing w:after="120" w:line="288" w:lineRule="auto"/>
        <w:jc w:val="both"/>
        <w:rPr>
          <w:rFonts w:cstheme="minorHAnsi"/>
          <w:b/>
          <w:bCs/>
        </w:rPr>
      </w:pPr>
      <w:proofErr w:type="spellStart"/>
      <w:r w:rsidRPr="007E78BC">
        <w:rPr>
          <w:rFonts w:cstheme="minorHAnsi"/>
          <w:b/>
        </w:rPr>
        <w:t>Abb</w:t>
      </w:r>
      <w:proofErr w:type="spellEnd"/>
      <w:r w:rsidRPr="007E78BC">
        <w:rPr>
          <w:rFonts w:cstheme="minorHAnsi"/>
          <w:b/>
        </w:rPr>
        <w:t xml:space="preserve"> </w:t>
      </w:r>
      <w:r w:rsidR="007E78BC" w:rsidRPr="007E78BC">
        <w:rPr>
          <w:rFonts w:cstheme="minorHAnsi"/>
          <w:b/>
        </w:rPr>
        <w:t xml:space="preserve">2: </w:t>
      </w:r>
      <w:r w:rsidR="007E78BC" w:rsidRPr="007E78BC">
        <w:rPr>
          <w:rFonts w:cstheme="minorHAnsi"/>
          <w:b/>
          <w:bCs/>
        </w:rPr>
        <w:t xml:space="preserve">Planungsleitfaden </w:t>
      </w:r>
      <w:r w:rsidR="007E78BC">
        <w:rPr>
          <w:rFonts w:cstheme="minorHAnsi"/>
          <w:b/>
          <w:bCs/>
        </w:rPr>
        <w:t xml:space="preserve">zur Nutzung der </w:t>
      </w:r>
      <w:proofErr w:type="spellStart"/>
      <w:r w:rsidR="007E78BC">
        <w:rPr>
          <w:rFonts w:cstheme="minorHAnsi"/>
          <w:b/>
          <w:bCs/>
        </w:rPr>
        <w:t>R</w:t>
      </w:r>
      <w:r w:rsidR="00466E86">
        <w:rPr>
          <w:rFonts w:cstheme="minorHAnsi"/>
          <w:b/>
          <w:bCs/>
        </w:rPr>
        <w:t>eMi</w:t>
      </w:r>
      <w:proofErr w:type="spellEnd"/>
      <w:r w:rsidR="007E78BC">
        <w:rPr>
          <w:rFonts w:cstheme="minorHAnsi"/>
          <w:b/>
          <w:bCs/>
        </w:rPr>
        <w:t>-Materialien im Planungsprozess der Lehrkraft</w:t>
      </w:r>
    </w:p>
    <w:p w14:paraId="6EEC4FEE" w14:textId="77777777" w:rsidR="00B97E70" w:rsidRPr="00B97E70" w:rsidRDefault="00B97E70" w:rsidP="00CB64F4">
      <w:pPr>
        <w:spacing w:after="120" w:line="288" w:lineRule="auto"/>
        <w:jc w:val="both"/>
        <w:rPr>
          <w:rFonts w:cstheme="minorHAnsi"/>
          <w:b/>
          <w:color w:val="FF0000"/>
        </w:rPr>
      </w:pPr>
    </w:p>
    <w:p w14:paraId="2D61D170" w14:textId="2D437BD3" w:rsidR="00302711" w:rsidRPr="00A65E16" w:rsidRDefault="00411EB2" w:rsidP="00CB64F4">
      <w:pPr>
        <w:spacing w:after="120" w:line="288" w:lineRule="auto"/>
        <w:jc w:val="both"/>
        <w:rPr>
          <w:rFonts w:cstheme="minorHAnsi"/>
          <w:b/>
        </w:rPr>
      </w:pPr>
      <w:r w:rsidRPr="009C5CDE">
        <w:rPr>
          <w:rFonts w:cstheme="minorHAnsi"/>
          <w:b/>
          <w:highlight w:val="lightGray"/>
        </w:rPr>
        <w:lastRenderedPageBreak/>
        <w:t>3</w:t>
      </w:r>
      <w:r w:rsidR="000079B7" w:rsidRPr="009C5CDE">
        <w:rPr>
          <w:rFonts w:cstheme="minorHAnsi"/>
          <w:b/>
          <w:highlight w:val="lightGray"/>
        </w:rPr>
        <w:t xml:space="preserve">. </w:t>
      </w:r>
      <w:r w:rsidR="000A1195" w:rsidRPr="009C5CDE">
        <w:rPr>
          <w:rFonts w:cstheme="minorHAnsi"/>
          <w:b/>
          <w:highlight w:val="lightGray"/>
        </w:rPr>
        <w:t>Planungs</w:t>
      </w:r>
      <w:r w:rsidR="003A1AA5" w:rsidRPr="009C5CDE">
        <w:rPr>
          <w:rFonts w:cstheme="minorHAnsi"/>
          <w:b/>
          <w:highlight w:val="lightGray"/>
        </w:rPr>
        <w:t>hilfen</w:t>
      </w:r>
      <w:r w:rsidR="008C2FB0" w:rsidRPr="009C5CDE">
        <w:rPr>
          <w:rFonts w:cstheme="minorHAnsi"/>
          <w:b/>
          <w:bCs/>
          <w:iCs/>
          <w:highlight w:val="lightGray"/>
        </w:rPr>
        <w:t xml:space="preserve"> vom </w:t>
      </w:r>
      <w:r w:rsidR="004A1E81" w:rsidRPr="009C5CDE">
        <w:rPr>
          <w:rFonts w:cstheme="minorHAnsi"/>
          <w:b/>
          <w:bCs/>
          <w:iCs/>
          <w:highlight w:val="lightGray"/>
        </w:rPr>
        <w:t>Schuljahr bis zur Einzelstunde</w:t>
      </w:r>
    </w:p>
    <w:p w14:paraId="0C6645B5" w14:textId="236295B3" w:rsidR="00ED6FA0" w:rsidRPr="00A65E16" w:rsidRDefault="00F15A57" w:rsidP="00784C06">
      <w:pPr>
        <w:spacing w:after="120" w:line="288" w:lineRule="auto"/>
        <w:jc w:val="both"/>
        <w:rPr>
          <w:rFonts w:cstheme="minorHAnsi"/>
          <w:iCs/>
        </w:rPr>
      </w:pPr>
      <w:r w:rsidRPr="00A65E16">
        <w:rPr>
          <w:rFonts w:cstheme="minorHAnsi"/>
          <w:iCs/>
        </w:rPr>
        <w:t xml:space="preserve">Unterrichtsplanung kann </w:t>
      </w:r>
      <w:r w:rsidR="00533EEF" w:rsidRPr="00A65E16">
        <w:rPr>
          <w:rFonts w:cstheme="minorHAnsi"/>
          <w:iCs/>
        </w:rPr>
        <w:t>auf</w:t>
      </w:r>
      <w:r w:rsidRPr="00A65E16">
        <w:rPr>
          <w:rFonts w:cstheme="minorHAnsi"/>
          <w:iCs/>
        </w:rPr>
        <w:t xml:space="preserve"> </w:t>
      </w:r>
      <w:r w:rsidR="00FB3FF3" w:rsidRPr="00A65E16">
        <w:rPr>
          <w:rFonts w:cstheme="minorHAnsi"/>
          <w:iCs/>
        </w:rPr>
        <w:t xml:space="preserve">verschiedenen Ebenen verortet werden: </w:t>
      </w:r>
      <w:r w:rsidR="00533EEF" w:rsidRPr="00A65E16">
        <w:rPr>
          <w:rFonts w:cstheme="minorHAnsi"/>
          <w:iCs/>
        </w:rPr>
        <w:t xml:space="preserve">Planung der </w:t>
      </w:r>
      <w:r w:rsidR="00392A63" w:rsidRPr="00A65E16">
        <w:rPr>
          <w:rFonts w:cstheme="minorHAnsi"/>
          <w:iCs/>
        </w:rPr>
        <w:t>Organisationsstruktur i</w:t>
      </w:r>
      <w:r w:rsidR="000079B7" w:rsidRPr="00A65E16">
        <w:rPr>
          <w:rFonts w:cstheme="minorHAnsi"/>
          <w:iCs/>
        </w:rPr>
        <w:t>m Laufe des</w:t>
      </w:r>
      <w:r w:rsidR="00392A63" w:rsidRPr="00A65E16">
        <w:rPr>
          <w:rFonts w:cstheme="minorHAnsi"/>
          <w:iCs/>
        </w:rPr>
        <w:t xml:space="preserve"> </w:t>
      </w:r>
      <w:r w:rsidR="00732B91" w:rsidRPr="00A65E16">
        <w:rPr>
          <w:rFonts w:cstheme="minorHAnsi"/>
          <w:iCs/>
        </w:rPr>
        <w:t>Schuljahr</w:t>
      </w:r>
      <w:r w:rsidR="000079B7" w:rsidRPr="00A65E16">
        <w:rPr>
          <w:rFonts w:cstheme="minorHAnsi"/>
          <w:iCs/>
        </w:rPr>
        <w:t>es</w:t>
      </w:r>
      <w:r w:rsidR="00732B91" w:rsidRPr="00A65E16">
        <w:rPr>
          <w:rFonts w:cstheme="minorHAnsi"/>
          <w:iCs/>
        </w:rPr>
        <w:t xml:space="preserve"> und </w:t>
      </w:r>
      <w:r w:rsidR="00D10472" w:rsidRPr="00A65E16">
        <w:rPr>
          <w:rFonts w:cstheme="minorHAnsi"/>
          <w:iCs/>
        </w:rPr>
        <w:t>Planung konkreter Unterrichtsvorhaben</w:t>
      </w:r>
      <w:r w:rsidR="000079B7" w:rsidRPr="00A65E16">
        <w:rPr>
          <w:rFonts w:cstheme="minorHAnsi"/>
          <w:iCs/>
        </w:rPr>
        <w:t xml:space="preserve"> bis hin </w:t>
      </w:r>
      <w:r w:rsidR="00937B93">
        <w:rPr>
          <w:rFonts w:cstheme="minorHAnsi"/>
          <w:iCs/>
        </w:rPr>
        <w:t xml:space="preserve">zur Wochenplanung, zur Tagesplanung und schließlich </w:t>
      </w:r>
      <w:r w:rsidR="000079B7" w:rsidRPr="00A65E16">
        <w:rPr>
          <w:rFonts w:cstheme="minorHAnsi"/>
          <w:iCs/>
        </w:rPr>
        <w:t xml:space="preserve">zur </w:t>
      </w:r>
      <w:r w:rsidR="00937B93">
        <w:rPr>
          <w:rFonts w:cstheme="minorHAnsi"/>
          <w:iCs/>
        </w:rPr>
        <w:t xml:space="preserve">Planung von Doppelstunden von 90 Minuten Dauer sowie </w:t>
      </w:r>
      <w:r w:rsidR="000079B7" w:rsidRPr="00A65E16">
        <w:rPr>
          <w:rFonts w:cstheme="minorHAnsi"/>
          <w:iCs/>
        </w:rPr>
        <w:t>Einzel</w:t>
      </w:r>
      <w:r w:rsidR="00784C06" w:rsidRPr="00A65E16">
        <w:rPr>
          <w:rFonts w:cstheme="minorHAnsi"/>
          <w:iCs/>
        </w:rPr>
        <w:t>s</w:t>
      </w:r>
      <w:r w:rsidR="000079B7" w:rsidRPr="00A65E16">
        <w:rPr>
          <w:rFonts w:cstheme="minorHAnsi"/>
          <w:iCs/>
        </w:rPr>
        <w:t>tunde</w:t>
      </w:r>
      <w:r w:rsidR="00937B93">
        <w:rPr>
          <w:rFonts w:cstheme="minorHAnsi"/>
          <w:iCs/>
        </w:rPr>
        <w:t>n</w:t>
      </w:r>
      <w:r w:rsidR="002E3CDE">
        <w:rPr>
          <w:rFonts w:cstheme="minorHAnsi"/>
          <w:iCs/>
        </w:rPr>
        <w:t xml:space="preserve"> von </w:t>
      </w:r>
      <w:r w:rsidR="005E4074">
        <w:rPr>
          <w:rFonts w:cstheme="minorHAnsi"/>
          <w:iCs/>
        </w:rPr>
        <w:t>45</w:t>
      </w:r>
      <w:r w:rsidR="002E3CDE">
        <w:rPr>
          <w:rFonts w:cstheme="minorHAnsi"/>
          <w:iCs/>
        </w:rPr>
        <w:t xml:space="preserve"> </w:t>
      </w:r>
      <w:r w:rsidR="007E78BC">
        <w:rPr>
          <w:rFonts w:cstheme="minorHAnsi"/>
          <w:iCs/>
        </w:rPr>
        <w:t xml:space="preserve">Minuten </w:t>
      </w:r>
      <w:r w:rsidR="00937B93">
        <w:rPr>
          <w:rFonts w:cstheme="minorHAnsi"/>
          <w:iCs/>
        </w:rPr>
        <w:t>Dauer.</w:t>
      </w:r>
    </w:p>
    <w:p w14:paraId="79F4B4BA" w14:textId="695EFB92" w:rsidR="003C138D" w:rsidRPr="00A65E16" w:rsidRDefault="00ED6FA0" w:rsidP="00557162">
      <w:pPr>
        <w:spacing w:after="120" w:line="288" w:lineRule="auto"/>
        <w:jc w:val="both"/>
        <w:rPr>
          <w:rFonts w:cstheme="minorHAnsi"/>
          <w:iCs/>
        </w:rPr>
      </w:pPr>
      <w:r w:rsidRPr="00A65E16">
        <w:rPr>
          <w:rFonts w:cstheme="minorHAnsi"/>
          <w:iCs/>
        </w:rPr>
        <w:t>Unterrichtsplanungen</w:t>
      </w:r>
      <w:r w:rsidR="002E3CDE">
        <w:rPr>
          <w:rFonts w:cstheme="minorHAnsi"/>
          <w:iCs/>
        </w:rPr>
        <w:t xml:space="preserve"> </w:t>
      </w:r>
      <w:r w:rsidRPr="00A65E16">
        <w:rPr>
          <w:rFonts w:cstheme="minorHAnsi"/>
          <w:iCs/>
        </w:rPr>
        <w:t xml:space="preserve">orientieren sich </w:t>
      </w:r>
      <w:r w:rsidR="002E3CDE">
        <w:rPr>
          <w:rFonts w:cstheme="minorHAnsi"/>
          <w:iCs/>
        </w:rPr>
        <w:t xml:space="preserve">stets </w:t>
      </w:r>
      <w:r w:rsidR="003A1AA5" w:rsidRPr="00A65E16">
        <w:rPr>
          <w:rFonts w:cstheme="minorHAnsi"/>
          <w:iCs/>
        </w:rPr>
        <w:t xml:space="preserve">an </w:t>
      </w:r>
      <w:r w:rsidRPr="00A65E16">
        <w:rPr>
          <w:rFonts w:cstheme="minorHAnsi"/>
          <w:iCs/>
        </w:rPr>
        <w:t>dem Grad der Strukturierung durch Rahmenbedingungen wie Curricula, Stundenplan</w:t>
      </w:r>
      <w:r w:rsidR="003A1AA5" w:rsidRPr="00A65E16">
        <w:rPr>
          <w:rFonts w:cstheme="minorHAnsi"/>
          <w:iCs/>
        </w:rPr>
        <w:t>zeiten</w:t>
      </w:r>
      <w:r w:rsidRPr="00A65E16">
        <w:rPr>
          <w:rFonts w:cstheme="minorHAnsi"/>
          <w:iCs/>
        </w:rPr>
        <w:t xml:space="preserve">, räumlichen Bedingungen wie </w:t>
      </w:r>
      <w:r w:rsidR="003A1AA5" w:rsidRPr="00A65E16">
        <w:rPr>
          <w:rFonts w:cstheme="minorHAnsi"/>
          <w:iCs/>
        </w:rPr>
        <w:t>Mobiliar, Gestaltung von Lernorten, Medienausstattung</w:t>
      </w:r>
      <w:r w:rsidRPr="00A65E16">
        <w:rPr>
          <w:rFonts w:cstheme="minorHAnsi"/>
          <w:iCs/>
        </w:rPr>
        <w:t xml:space="preserve"> usw. und dem Grad der Öffnung </w:t>
      </w:r>
      <w:r w:rsidR="003A1AA5" w:rsidRPr="00A65E16">
        <w:rPr>
          <w:rFonts w:cstheme="minorHAnsi"/>
          <w:iCs/>
        </w:rPr>
        <w:t>in Bezug auf differenzierendes Arbeiten, klassen- und jahrgangsübergreifende Strukturen und Zeiten über das Stundenplanprinzip hinaus.</w:t>
      </w:r>
      <w:r w:rsidRPr="00A65E16">
        <w:rPr>
          <w:rFonts w:cstheme="minorHAnsi"/>
          <w:iCs/>
        </w:rPr>
        <w:t xml:space="preserve"> </w:t>
      </w:r>
    </w:p>
    <w:p w14:paraId="546B629C" w14:textId="22EE7CDE" w:rsidR="00E9086A" w:rsidRPr="000E3E36" w:rsidRDefault="00ED6FA0" w:rsidP="00784C06">
      <w:pPr>
        <w:spacing w:after="120" w:line="288" w:lineRule="auto"/>
        <w:jc w:val="both"/>
        <w:rPr>
          <w:rFonts w:cstheme="minorHAnsi"/>
          <w:iCs/>
        </w:rPr>
      </w:pPr>
      <w:r w:rsidRPr="000E3E36">
        <w:rPr>
          <w:rFonts w:cstheme="minorHAnsi"/>
          <w:iCs/>
        </w:rPr>
        <w:t>Diese Handreichung bietet für</w:t>
      </w:r>
      <w:r w:rsidR="00FD4325" w:rsidRPr="000E3E36">
        <w:rPr>
          <w:rFonts w:cstheme="minorHAnsi"/>
          <w:iCs/>
        </w:rPr>
        <w:t xml:space="preserve"> die verschiedenen Planungsprozess</w:t>
      </w:r>
      <w:r w:rsidR="000079B7" w:rsidRPr="000E3E36">
        <w:rPr>
          <w:rFonts w:cstheme="minorHAnsi"/>
          <w:iCs/>
        </w:rPr>
        <w:t>e</w:t>
      </w:r>
      <w:r w:rsidR="00FD4325" w:rsidRPr="000E3E36">
        <w:rPr>
          <w:rFonts w:cstheme="minorHAnsi"/>
          <w:iCs/>
        </w:rPr>
        <w:t xml:space="preserve"> und -situationen unterstützende Instrumente </w:t>
      </w:r>
      <w:r w:rsidRPr="000E3E36">
        <w:rPr>
          <w:rFonts w:cstheme="minorHAnsi"/>
          <w:iCs/>
        </w:rPr>
        <w:t xml:space="preserve">wie </w:t>
      </w:r>
      <w:r w:rsidR="00FD4325" w:rsidRPr="000E3E36">
        <w:rPr>
          <w:rFonts w:cstheme="minorHAnsi"/>
          <w:iCs/>
        </w:rPr>
        <w:t xml:space="preserve">Arbeitsschritte, </w:t>
      </w:r>
      <w:r w:rsidR="00B202CF" w:rsidRPr="000E3E36">
        <w:rPr>
          <w:rFonts w:cstheme="minorHAnsi"/>
          <w:iCs/>
        </w:rPr>
        <w:t xml:space="preserve">Checklisten, </w:t>
      </w:r>
      <w:r w:rsidR="00FD4325" w:rsidRPr="000E3E36">
        <w:rPr>
          <w:rFonts w:cstheme="minorHAnsi"/>
          <w:iCs/>
        </w:rPr>
        <w:t>Tabellen und Schaubilder an.</w:t>
      </w:r>
      <w:r w:rsidR="00ED50A9" w:rsidRPr="000E3E36">
        <w:rPr>
          <w:rFonts w:cstheme="minorHAnsi"/>
          <w:iCs/>
        </w:rPr>
        <w:t xml:space="preserve"> </w:t>
      </w:r>
      <w:r w:rsidR="00E6459C" w:rsidRPr="000E3E36">
        <w:rPr>
          <w:rFonts w:cstheme="minorHAnsi"/>
          <w:iCs/>
        </w:rPr>
        <w:t xml:space="preserve">Die </w:t>
      </w:r>
      <w:proofErr w:type="spellStart"/>
      <w:r w:rsidR="00E6459C" w:rsidRPr="000E3E36">
        <w:rPr>
          <w:rFonts w:cstheme="minorHAnsi"/>
          <w:iCs/>
        </w:rPr>
        <w:t>R</w:t>
      </w:r>
      <w:r w:rsidR="00466E86">
        <w:rPr>
          <w:rFonts w:cstheme="minorHAnsi"/>
          <w:iCs/>
        </w:rPr>
        <w:t>eMi</w:t>
      </w:r>
      <w:proofErr w:type="spellEnd"/>
      <w:r w:rsidR="00E6459C" w:rsidRPr="000E3E36">
        <w:rPr>
          <w:rFonts w:cstheme="minorHAnsi"/>
          <w:iCs/>
        </w:rPr>
        <w:t>-Materialien bieten</w:t>
      </w:r>
      <w:r w:rsidR="00ED50A9" w:rsidRPr="000E3E36">
        <w:rPr>
          <w:rFonts w:cstheme="minorHAnsi"/>
          <w:iCs/>
        </w:rPr>
        <w:t xml:space="preserve"> Formulierungen von Stufen</w:t>
      </w:r>
      <w:r w:rsidR="00E6459C" w:rsidRPr="000E3E36">
        <w:rPr>
          <w:rFonts w:cstheme="minorHAnsi"/>
          <w:iCs/>
        </w:rPr>
        <w:t>, die</w:t>
      </w:r>
      <w:r w:rsidR="00ED50A9" w:rsidRPr="000E3E36">
        <w:rPr>
          <w:rFonts w:cstheme="minorHAnsi"/>
          <w:iCs/>
        </w:rPr>
        <w:t xml:space="preserve"> Diagnostik</w:t>
      </w:r>
      <w:r w:rsidR="00E6459C" w:rsidRPr="000E3E36">
        <w:rPr>
          <w:rFonts w:cstheme="minorHAnsi"/>
          <w:iCs/>
        </w:rPr>
        <w:t xml:space="preserve"> und</w:t>
      </w:r>
      <w:r w:rsidR="00ED50A9" w:rsidRPr="000E3E36">
        <w:rPr>
          <w:rFonts w:cstheme="minorHAnsi"/>
          <w:iCs/>
        </w:rPr>
        <w:t xml:space="preserve"> binnendifferenzierende Planung von Materialien </w:t>
      </w:r>
      <w:r w:rsidR="00E6459C" w:rsidRPr="000E3E36">
        <w:rPr>
          <w:rFonts w:cstheme="minorHAnsi"/>
          <w:iCs/>
        </w:rPr>
        <w:t xml:space="preserve">und Lernsituationen </w:t>
      </w:r>
      <w:r w:rsidR="00ED50A9" w:rsidRPr="000E3E36">
        <w:rPr>
          <w:rFonts w:cstheme="minorHAnsi"/>
          <w:iCs/>
        </w:rPr>
        <w:t>ermöglichen.</w:t>
      </w:r>
    </w:p>
    <w:p w14:paraId="2AF84B3C" w14:textId="77777777" w:rsidR="00FD4325" w:rsidRPr="00A65E16" w:rsidRDefault="00FD4325" w:rsidP="00CB64F4">
      <w:pPr>
        <w:widowControl w:val="0"/>
        <w:autoSpaceDE w:val="0"/>
        <w:autoSpaceDN w:val="0"/>
        <w:adjustRightInd w:val="0"/>
        <w:spacing w:after="120" w:line="288" w:lineRule="auto"/>
        <w:jc w:val="both"/>
        <w:rPr>
          <w:rFonts w:cstheme="minorHAnsi"/>
          <w:b/>
          <w:color w:val="002060"/>
        </w:rPr>
      </w:pPr>
    </w:p>
    <w:p w14:paraId="1774B25F" w14:textId="75C8CD0A" w:rsidR="004C387A" w:rsidRPr="00A65E16" w:rsidRDefault="00797851" w:rsidP="00CB64F4">
      <w:pPr>
        <w:widowControl w:val="0"/>
        <w:autoSpaceDE w:val="0"/>
        <w:autoSpaceDN w:val="0"/>
        <w:adjustRightInd w:val="0"/>
        <w:spacing w:after="120" w:line="288" w:lineRule="auto"/>
        <w:jc w:val="both"/>
        <w:rPr>
          <w:rFonts w:cstheme="minorHAnsi"/>
          <w:b/>
        </w:rPr>
      </w:pPr>
      <w:r w:rsidRPr="00A65E16">
        <w:rPr>
          <w:rFonts w:cstheme="minorHAnsi"/>
          <w:b/>
        </w:rPr>
        <w:t>3.</w:t>
      </w:r>
      <w:r w:rsidR="009E46FF" w:rsidRPr="00A65E16">
        <w:rPr>
          <w:rFonts w:cstheme="minorHAnsi"/>
          <w:b/>
        </w:rPr>
        <w:t xml:space="preserve">1 </w:t>
      </w:r>
      <w:r w:rsidR="007D5CBC" w:rsidRPr="00A65E16">
        <w:rPr>
          <w:rFonts w:cstheme="minorHAnsi"/>
          <w:b/>
        </w:rPr>
        <w:t>Arbeitsh</w:t>
      </w:r>
      <w:r w:rsidR="00523625" w:rsidRPr="00A65E16">
        <w:rPr>
          <w:rFonts w:cstheme="minorHAnsi"/>
          <w:b/>
        </w:rPr>
        <w:t>ilfen</w:t>
      </w:r>
      <w:r w:rsidR="009E46FF" w:rsidRPr="00A65E16">
        <w:rPr>
          <w:rFonts w:cstheme="minorHAnsi"/>
          <w:b/>
        </w:rPr>
        <w:t xml:space="preserve"> für Jahresplanungen, Halbjahresplanungen, Vierteljahresplanungen</w:t>
      </w:r>
    </w:p>
    <w:p w14:paraId="71F08B75" w14:textId="7F3FFD62" w:rsidR="000A1195" w:rsidRPr="00A65E16" w:rsidRDefault="00417F56" w:rsidP="00ED6FA0">
      <w:pPr>
        <w:spacing w:after="120" w:line="288" w:lineRule="auto"/>
        <w:jc w:val="both"/>
        <w:rPr>
          <w:rFonts w:cstheme="minorHAnsi"/>
          <w:iCs/>
        </w:rPr>
      </w:pPr>
      <w:r w:rsidRPr="00A65E16">
        <w:rPr>
          <w:rFonts w:cstheme="minorHAnsi"/>
          <w:iCs/>
        </w:rPr>
        <w:t xml:space="preserve">Eine Jahresplanung ist notwendig, um </w:t>
      </w:r>
      <w:r w:rsidR="000A1195" w:rsidRPr="00A65E16">
        <w:rPr>
          <w:rFonts w:cstheme="minorHAnsi"/>
          <w:iCs/>
        </w:rPr>
        <w:t>Zeiträume, Ferienzeiten und</w:t>
      </w:r>
      <w:r w:rsidRPr="00A65E16">
        <w:rPr>
          <w:rFonts w:cstheme="minorHAnsi"/>
          <w:iCs/>
        </w:rPr>
        <w:t xml:space="preserve"> schulspezifische Ereignisse wie Klassenfahrten, Projektphasen</w:t>
      </w:r>
      <w:r w:rsidR="002E3CDE">
        <w:rPr>
          <w:rFonts w:cstheme="minorHAnsi"/>
          <w:iCs/>
        </w:rPr>
        <w:t>, Feste</w:t>
      </w:r>
      <w:r w:rsidRPr="00A65E16">
        <w:rPr>
          <w:rFonts w:cstheme="minorHAnsi"/>
          <w:iCs/>
        </w:rPr>
        <w:t xml:space="preserve"> usw. im Jahresverlauf berücksichtigen zu können</w:t>
      </w:r>
      <w:r w:rsidR="000A1195" w:rsidRPr="00A65E16">
        <w:rPr>
          <w:rFonts w:cstheme="minorHAnsi"/>
          <w:iCs/>
        </w:rPr>
        <w:t>,</w:t>
      </w:r>
      <w:r w:rsidR="00784C06" w:rsidRPr="00A65E16">
        <w:rPr>
          <w:rFonts w:cstheme="minorHAnsi"/>
          <w:iCs/>
        </w:rPr>
        <w:t xml:space="preserve"> </w:t>
      </w:r>
      <w:r w:rsidRPr="00A65E16">
        <w:rPr>
          <w:rFonts w:cstheme="minorHAnsi"/>
          <w:iCs/>
        </w:rPr>
        <w:t>fachcurriculare Vorgaben zu sichten sowie Organisationsstrukturen zu planen und</w:t>
      </w:r>
      <w:r w:rsidR="00784C06" w:rsidRPr="00A65E16">
        <w:rPr>
          <w:rFonts w:cstheme="minorHAnsi"/>
          <w:iCs/>
        </w:rPr>
        <w:t xml:space="preserve"> </w:t>
      </w:r>
      <w:r w:rsidR="000A1195" w:rsidRPr="00A65E16">
        <w:rPr>
          <w:rFonts w:cstheme="minorHAnsi"/>
          <w:iCs/>
        </w:rPr>
        <w:t xml:space="preserve">sich </w:t>
      </w:r>
      <w:r w:rsidRPr="00A65E16">
        <w:rPr>
          <w:rFonts w:cstheme="minorHAnsi"/>
          <w:iCs/>
        </w:rPr>
        <w:t>intensiv mit der Lerngruppe, konkret den Lernausgangslagen</w:t>
      </w:r>
      <w:r w:rsidR="00784C06" w:rsidRPr="00A65E16">
        <w:rPr>
          <w:rFonts w:cstheme="minorHAnsi"/>
          <w:iCs/>
        </w:rPr>
        <w:t>,</w:t>
      </w:r>
      <w:r w:rsidRPr="00A65E16">
        <w:rPr>
          <w:rFonts w:cstheme="minorHAnsi"/>
          <w:iCs/>
        </w:rPr>
        <w:t xml:space="preserve"> zu beschäftigen und eine grobe Planung </w:t>
      </w:r>
      <w:r w:rsidR="00784C06" w:rsidRPr="00A65E16">
        <w:rPr>
          <w:rFonts w:cstheme="minorHAnsi"/>
          <w:iCs/>
        </w:rPr>
        <w:t xml:space="preserve">für die jeweiligen Lernsituationen vorzunehmen. </w:t>
      </w:r>
    </w:p>
    <w:p w14:paraId="411B8CBA" w14:textId="7B0B7A3D" w:rsidR="00B202CF" w:rsidRPr="00A65E16" w:rsidRDefault="00B202CF" w:rsidP="00784C06">
      <w:pPr>
        <w:spacing w:after="120" w:line="288" w:lineRule="auto"/>
        <w:jc w:val="both"/>
        <w:rPr>
          <w:rFonts w:cstheme="minorHAnsi"/>
          <w:iCs/>
        </w:rPr>
      </w:pPr>
      <w:r w:rsidRPr="00A65E16">
        <w:rPr>
          <w:rFonts w:cstheme="minorHAnsi"/>
          <w:iCs/>
        </w:rPr>
        <w:t xml:space="preserve">Im Folgenden werden Arbeitsschritte </w:t>
      </w:r>
      <w:r w:rsidR="00D5143B">
        <w:rPr>
          <w:rFonts w:cstheme="minorHAnsi"/>
          <w:iCs/>
        </w:rPr>
        <w:t xml:space="preserve">stichwortartig </w:t>
      </w:r>
      <w:r w:rsidRPr="00A65E16">
        <w:rPr>
          <w:rFonts w:cstheme="minorHAnsi"/>
          <w:iCs/>
        </w:rPr>
        <w:t>beschrieben, die ca. drei Monate vor dem Schuljahr ansetzen</w:t>
      </w:r>
      <w:r w:rsidR="007D5CBC" w:rsidRPr="00A65E16">
        <w:rPr>
          <w:rFonts w:cstheme="minorHAnsi"/>
          <w:iCs/>
        </w:rPr>
        <w:t xml:space="preserve"> und</w:t>
      </w:r>
      <w:r w:rsidRPr="00A65E16">
        <w:rPr>
          <w:rFonts w:cstheme="minorHAnsi"/>
          <w:iCs/>
        </w:rPr>
        <w:t xml:space="preserve"> kooperatives Arbeiten in Jahrgangsteams oder auch in Tandems ermöglichen</w:t>
      </w:r>
      <w:r w:rsidR="00366FFE" w:rsidRPr="00A65E16">
        <w:rPr>
          <w:rFonts w:cstheme="minorHAnsi"/>
          <w:iCs/>
        </w:rPr>
        <w:t>.</w:t>
      </w:r>
    </w:p>
    <w:p w14:paraId="74FE2A0A" w14:textId="77777777" w:rsidR="00131A30" w:rsidRPr="00A65E16" w:rsidRDefault="00131A30" w:rsidP="00FD4325">
      <w:pPr>
        <w:pStyle w:val="StandardWeb"/>
        <w:spacing w:before="0" w:beforeAutospacing="0" w:after="120" w:afterAutospacing="0" w:line="288" w:lineRule="auto"/>
        <w:jc w:val="both"/>
        <w:rPr>
          <w:rFonts w:asciiTheme="minorHAnsi" w:hAnsiTheme="minorHAnsi" w:cstheme="minorHAnsi"/>
          <w:position w:val="4"/>
        </w:rPr>
      </w:pPr>
    </w:p>
    <w:p w14:paraId="67EAFF5D" w14:textId="0A964C05" w:rsidR="00835C9F" w:rsidRDefault="00835C9F" w:rsidP="00FA4465">
      <w:pPr>
        <w:pStyle w:val="StandardWeb"/>
        <w:spacing w:before="0" w:beforeAutospacing="0" w:after="120" w:afterAutospacing="0" w:line="288" w:lineRule="auto"/>
        <w:jc w:val="both"/>
        <w:rPr>
          <w:rFonts w:asciiTheme="minorHAnsi" w:hAnsiTheme="minorHAnsi" w:cstheme="minorHAnsi"/>
          <w:b/>
          <w:bCs/>
          <w:position w:val="4"/>
        </w:rPr>
      </w:pPr>
      <w:r w:rsidRPr="00A65E16">
        <w:rPr>
          <w:rFonts w:asciiTheme="minorHAnsi" w:hAnsiTheme="minorHAnsi" w:cstheme="minorHAnsi"/>
          <w:b/>
          <w:bCs/>
          <w:position w:val="4"/>
        </w:rPr>
        <w:t>Während der drei Monate vor Beginn eines neuen Schuljahres</w:t>
      </w:r>
    </w:p>
    <w:p w14:paraId="3D537551" w14:textId="3BFFE0E6" w:rsidR="00835C9F" w:rsidRPr="00A65E16" w:rsidRDefault="00A62F19" w:rsidP="00987DE3">
      <w:pPr>
        <w:pStyle w:val="StandardWeb"/>
        <w:numPr>
          <w:ilvl w:val="0"/>
          <w:numId w:val="28"/>
        </w:numPr>
        <w:spacing w:before="0" w:beforeAutospacing="0" w:after="120" w:afterAutospacing="0" w:line="288" w:lineRule="auto"/>
        <w:jc w:val="both"/>
        <w:rPr>
          <w:rFonts w:asciiTheme="minorHAnsi" w:hAnsiTheme="minorHAnsi" w:cstheme="minorHAnsi"/>
          <w:position w:val="4"/>
        </w:rPr>
      </w:pPr>
      <w:r>
        <w:rPr>
          <w:rFonts w:asciiTheme="minorHAnsi" w:hAnsiTheme="minorHAnsi" w:cstheme="minorHAnsi"/>
          <w:position w:val="4"/>
        </w:rPr>
        <w:t>w</w:t>
      </w:r>
      <w:r w:rsidR="00D5143B">
        <w:rPr>
          <w:rFonts w:asciiTheme="minorHAnsi" w:hAnsiTheme="minorHAnsi" w:cstheme="minorHAnsi"/>
          <w:position w:val="4"/>
        </w:rPr>
        <w:t xml:space="preserve">echselseitige </w:t>
      </w:r>
      <w:r w:rsidR="00835C9F" w:rsidRPr="00A65E16">
        <w:rPr>
          <w:rFonts w:asciiTheme="minorHAnsi" w:hAnsiTheme="minorHAnsi" w:cstheme="minorHAnsi"/>
          <w:position w:val="4"/>
        </w:rPr>
        <w:t xml:space="preserve">Anerkennung </w:t>
      </w:r>
      <w:r w:rsidR="00D5143B">
        <w:rPr>
          <w:rFonts w:asciiTheme="minorHAnsi" w:hAnsiTheme="minorHAnsi" w:cstheme="minorHAnsi"/>
          <w:position w:val="4"/>
        </w:rPr>
        <w:t xml:space="preserve">zwischen allen Beteiligten </w:t>
      </w:r>
      <w:r w:rsidR="00835C9F" w:rsidRPr="00A65E16">
        <w:rPr>
          <w:rFonts w:asciiTheme="minorHAnsi" w:hAnsiTheme="minorHAnsi" w:cstheme="minorHAnsi"/>
          <w:position w:val="4"/>
        </w:rPr>
        <w:t>im Leitbild der Schule und in der Schulordnung verankern, reflektieren und ggf. erneuern</w:t>
      </w:r>
    </w:p>
    <w:p w14:paraId="032AED47" w14:textId="6B0861F1" w:rsidR="001D2F87" w:rsidRPr="00A65E16" w:rsidRDefault="00835C9F" w:rsidP="00987DE3">
      <w:pPr>
        <w:pStyle w:val="StandardWeb"/>
        <w:numPr>
          <w:ilvl w:val="0"/>
          <w:numId w:val="28"/>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Jahrgangsteam</w:t>
      </w:r>
      <w:r w:rsidR="00D5143B">
        <w:rPr>
          <w:rFonts w:asciiTheme="minorHAnsi" w:hAnsiTheme="minorHAnsi" w:cstheme="minorHAnsi"/>
          <w:position w:val="4"/>
        </w:rPr>
        <w:t>s</w:t>
      </w:r>
      <w:r w:rsidRPr="00A65E16">
        <w:rPr>
          <w:rFonts w:asciiTheme="minorHAnsi" w:hAnsiTheme="minorHAnsi" w:cstheme="minorHAnsi"/>
          <w:position w:val="4"/>
        </w:rPr>
        <w:t xml:space="preserve"> konstituieren</w:t>
      </w:r>
      <w:r w:rsidR="001D2F87" w:rsidRPr="00A65E16">
        <w:rPr>
          <w:rFonts w:asciiTheme="minorHAnsi" w:hAnsiTheme="minorHAnsi" w:cstheme="minorHAnsi"/>
          <w:position w:val="4"/>
        </w:rPr>
        <w:t xml:space="preserve"> und </w:t>
      </w:r>
      <w:r w:rsidR="00EE4985">
        <w:rPr>
          <w:rFonts w:asciiTheme="minorHAnsi" w:hAnsiTheme="minorHAnsi" w:cstheme="minorHAnsi"/>
          <w:position w:val="4"/>
        </w:rPr>
        <w:t xml:space="preserve">sich </w:t>
      </w:r>
      <w:r w:rsidR="007909DE">
        <w:rPr>
          <w:rFonts w:asciiTheme="minorHAnsi" w:hAnsiTheme="minorHAnsi" w:cstheme="minorHAnsi"/>
          <w:position w:val="4"/>
        </w:rPr>
        <w:t>verständigen</w:t>
      </w:r>
      <w:r w:rsidR="001D2F87" w:rsidRPr="00A65E16">
        <w:rPr>
          <w:rFonts w:asciiTheme="minorHAnsi" w:hAnsiTheme="minorHAnsi" w:cstheme="minorHAnsi"/>
          <w:position w:val="4"/>
        </w:rPr>
        <w:t xml:space="preserve"> über </w:t>
      </w:r>
      <w:r w:rsidR="00D5143B">
        <w:rPr>
          <w:rFonts w:asciiTheme="minorHAnsi" w:hAnsiTheme="minorHAnsi" w:cstheme="minorHAnsi"/>
          <w:position w:val="4"/>
        </w:rPr>
        <w:t xml:space="preserve">gemeinsame Ziele, </w:t>
      </w:r>
      <w:r w:rsidR="001D2F87" w:rsidRPr="00A65E16">
        <w:rPr>
          <w:rFonts w:asciiTheme="minorHAnsi" w:hAnsiTheme="minorHAnsi" w:cstheme="minorHAnsi"/>
          <w:position w:val="4"/>
        </w:rPr>
        <w:t xml:space="preserve">Haltung, </w:t>
      </w:r>
      <w:r w:rsidR="00D5143B">
        <w:rPr>
          <w:rFonts w:asciiTheme="minorHAnsi" w:hAnsiTheme="minorHAnsi" w:cstheme="minorHAnsi"/>
          <w:position w:val="4"/>
        </w:rPr>
        <w:t xml:space="preserve">verbindliche Vereinbarungen und </w:t>
      </w:r>
      <w:r w:rsidR="001D2F87" w:rsidRPr="00A65E16">
        <w:rPr>
          <w:rFonts w:asciiTheme="minorHAnsi" w:hAnsiTheme="minorHAnsi" w:cstheme="minorHAnsi"/>
          <w:position w:val="4"/>
        </w:rPr>
        <w:t>Arbeitsprozesse</w:t>
      </w:r>
    </w:p>
    <w:p w14:paraId="62EF15E0" w14:textId="5FB0C3A9" w:rsidR="00FD4325" w:rsidRPr="00A65E16" w:rsidRDefault="007909DE" w:rsidP="00FD4325">
      <w:pPr>
        <w:pStyle w:val="StandardWeb"/>
        <w:numPr>
          <w:ilvl w:val="0"/>
          <w:numId w:val="28"/>
        </w:numPr>
        <w:spacing w:before="0" w:beforeAutospacing="0" w:after="120" w:afterAutospacing="0" w:line="288" w:lineRule="auto"/>
        <w:jc w:val="both"/>
        <w:rPr>
          <w:rFonts w:asciiTheme="minorHAnsi" w:hAnsiTheme="minorHAnsi" w:cstheme="minorHAnsi"/>
          <w:position w:val="4"/>
        </w:rPr>
      </w:pPr>
      <w:r>
        <w:rPr>
          <w:rFonts w:asciiTheme="minorHAnsi" w:hAnsiTheme="minorHAnsi" w:cstheme="minorHAnsi"/>
          <w:position w:val="4"/>
        </w:rPr>
        <w:t xml:space="preserve">Teams </w:t>
      </w:r>
      <w:r w:rsidR="00762BA5">
        <w:rPr>
          <w:rFonts w:asciiTheme="minorHAnsi" w:hAnsiTheme="minorHAnsi" w:cstheme="minorHAnsi"/>
          <w:position w:val="4"/>
        </w:rPr>
        <w:t xml:space="preserve">planen gemeinsam und </w:t>
      </w:r>
      <w:r>
        <w:rPr>
          <w:rFonts w:asciiTheme="minorHAnsi" w:hAnsiTheme="minorHAnsi" w:cstheme="minorHAnsi"/>
          <w:position w:val="4"/>
        </w:rPr>
        <w:t>ver</w:t>
      </w:r>
      <w:r w:rsidR="00762BA5">
        <w:rPr>
          <w:rFonts w:asciiTheme="minorHAnsi" w:hAnsiTheme="minorHAnsi" w:cstheme="minorHAnsi"/>
          <w:position w:val="4"/>
        </w:rPr>
        <w:t xml:space="preserve">einbaren Unterrichtsgestaltung, Unterrichtsvorhaben, Formen der </w:t>
      </w:r>
      <w:r w:rsidR="00FD4325" w:rsidRPr="00A65E16">
        <w:rPr>
          <w:rFonts w:asciiTheme="minorHAnsi" w:hAnsiTheme="minorHAnsi" w:cstheme="minorHAnsi"/>
          <w:position w:val="4"/>
        </w:rPr>
        <w:t xml:space="preserve">Diagnostik, Binnendifferenzierung, </w:t>
      </w:r>
      <w:r w:rsidR="00762BA5">
        <w:rPr>
          <w:rFonts w:asciiTheme="minorHAnsi" w:hAnsiTheme="minorHAnsi" w:cstheme="minorHAnsi"/>
          <w:position w:val="4"/>
        </w:rPr>
        <w:t xml:space="preserve">Lernmaterialien, </w:t>
      </w:r>
      <w:r w:rsidR="00FD4325" w:rsidRPr="00A65E16">
        <w:rPr>
          <w:rFonts w:asciiTheme="minorHAnsi" w:hAnsiTheme="minorHAnsi" w:cstheme="minorHAnsi"/>
          <w:position w:val="4"/>
        </w:rPr>
        <w:t xml:space="preserve">Lernsituationen, </w:t>
      </w:r>
      <w:r w:rsidR="00A321D4" w:rsidRPr="00A65E16">
        <w:rPr>
          <w:rFonts w:asciiTheme="minorHAnsi" w:hAnsiTheme="minorHAnsi" w:cstheme="minorHAnsi"/>
          <w:position w:val="4"/>
        </w:rPr>
        <w:t xml:space="preserve">Variationen von </w:t>
      </w:r>
      <w:r w:rsidR="00FD4325" w:rsidRPr="00A65E16">
        <w:rPr>
          <w:rFonts w:asciiTheme="minorHAnsi" w:hAnsiTheme="minorHAnsi" w:cstheme="minorHAnsi"/>
          <w:position w:val="4"/>
        </w:rPr>
        <w:t>Unterrichtssettings</w:t>
      </w:r>
      <w:r w:rsidR="00762BA5">
        <w:rPr>
          <w:rFonts w:asciiTheme="minorHAnsi" w:hAnsiTheme="minorHAnsi" w:cstheme="minorHAnsi"/>
          <w:position w:val="4"/>
        </w:rPr>
        <w:t>,</w:t>
      </w:r>
      <w:r w:rsidR="00FD4325" w:rsidRPr="00A65E16">
        <w:rPr>
          <w:rFonts w:asciiTheme="minorHAnsi" w:hAnsiTheme="minorHAnsi" w:cstheme="minorHAnsi"/>
          <w:position w:val="4"/>
        </w:rPr>
        <w:t xml:space="preserve"> </w:t>
      </w:r>
      <w:r w:rsidR="00762BA5" w:rsidRPr="00A65E16">
        <w:rPr>
          <w:rFonts w:asciiTheme="minorHAnsi" w:hAnsiTheme="minorHAnsi" w:cstheme="minorHAnsi"/>
          <w:position w:val="4"/>
        </w:rPr>
        <w:t>Leistung</w:t>
      </w:r>
      <w:r w:rsidR="00762BA5">
        <w:rPr>
          <w:rFonts w:asciiTheme="minorHAnsi" w:hAnsiTheme="minorHAnsi" w:cstheme="minorHAnsi"/>
          <w:position w:val="4"/>
        </w:rPr>
        <w:t>sdokumentation.</w:t>
      </w:r>
    </w:p>
    <w:p w14:paraId="114A1AB4" w14:textId="2A3082E8" w:rsidR="00FD4325" w:rsidRPr="00A65E16" w:rsidRDefault="007909DE" w:rsidP="00987DE3">
      <w:pPr>
        <w:pStyle w:val="StandardWeb"/>
        <w:numPr>
          <w:ilvl w:val="0"/>
          <w:numId w:val="28"/>
        </w:numPr>
        <w:spacing w:before="0" w:beforeAutospacing="0" w:after="120" w:afterAutospacing="0" w:line="288" w:lineRule="auto"/>
        <w:jc w:val="both"/>
        <w:rPr>
          <w:rFonts w:asciiTheme="minorHAnsi" w:hAnsiTheme="minorHAnsi" w:cstheme="minorHAnsi"/>
          <w:position w:val="4"/>
        </w:rPr>
      </w:pPr>
      <w:r>
        <w:rPr>
          <w:rFonts w:asciiTheme="minorHAnsi" w:hAnsiTheme="minorHAnsi" w:cstheme="minorHAnsi"/>
          <w:position w:val="4"/>
        </w:rPr>
        <w:t>Teams sichten</w:t>
      </w:r>
      <w:r w:rsidR="00FD4325" w:rsidRPr="00A65E16">
        <w:rPr>
          <w:rFonts w:asciiTheme="minorHAnsi" w:hAnsiTheme="minorHAnsi" w:cstheme="minorHAnsi"/>
          <w:position w:val="4"/>
        </w:rPr>
        <w:t xml:space="preserve"> </w:t>
      </w:r>
      <w:proofErr w:type="spellStart"/>
      <w:r w:rsidR="00AF1E3F">
        <w:rPr>
          <w:rFonts w:asciiTheme="minorHAnsi" w:hAnsiTheme="minorHAnsi" w:cstheme="minorHAnsi"/>
          <w:position w:val="4"/>
        </w:rPr>
        <w:t>R</w:t>
      </w:r>
      <w:r w:rsidR="00937B93">
        <w:rPr>
          <w:rFonts w:asciiTheme="minorHAnsi" w:hAnsiTheme="minorHAnsi" w:cstheme="minorHAnsi"/>
          <w:position w:val="4"/>
        </w:rPr>
        <w:t>eMi</w:t>
      </w:r>
      <w:proofErr w:type="spellEnd"/>
      <w:r w:rsidR="00A321D4" w:rsidRPr="00A65E16">
        <w:rPr>
          <w:rFonts w:asciiTheme="minorHAnsi" w:hAnsiTheme="minorHAnsi" w:cstheme="minorHAnsi"/>
          <w:position w:val="4"/>
        </w:rPr>
        <w:t>-</w:t>
      </w:r>
      <w:r w:rsidR="00FD4325" w:rsidRPr="00A65E16">
        <w:rPr>
          <w:rFonts w:asciiTheme="minorHAnsi" w:hAnsiTheme="minorHAnsi" w:cstheme="minorHAnsi"/>
          <w:position w:val="4"/>
        </w:rPr>
        <w:t xml:space="preserve">Materialien </w:t>
      </w:r>
      <w:r w:rsidR="00A321D4" w:rsidRPr="00A65E16">
        <w:rPr>
          <w:rFonts w:asciiTheme="minorHAnsi" w:hAnsiTheme="minorHAnsi" w:cstheme="minorHAnsi"/>
          <w:position w:val="4"/>
        </w:rPr>
        <w:t xml:space="preserve">und </w:t>
      </w:r>
      <w:r>
        <w:rPr>
          <w:rFonts w:asciiTheme="minorHAnsi" w:hAnsiTheme="minorHAnsi" w:cstheme="minorHAnsi"/>
          <w:position w:val="4"/>
        </w:rPr>
        <w:t xml:space="preserve">verständigen </w:t>
      </w:r>
      <w:r w:rsidR="00A321D4" w:rsidRPr="00A65E16">
        <w:rPr>
          <w:rFonts w:asciiTheme="minorHAnsi" w:hAnsiTheme="minorHAnsi" w:cstheme="minorHAnsi"/>
          <w:position w:val="4"/>
        </w:rPr>
        <w:t>sich über deren Nutzung in der Unterrichtsplanung</w:t>
      </w:r>
    </w:p>
    <w:p w14:paraId="0689A9B8" w14:textId="15E844B3" w:rsidR="00987DE3" w:rsidRPr="00A65E16" w:rsidRDefault="007909DE" w:rsidP="00987DE3">
      <w:pPr>
        <w:pStyle w:val="StandardWeb"/>
        <w:numPr>
          <w:ilvl w:val="0"/>
          <w:numId w:val="28"/>
        </w:numPr>
        <w:spacing w:before="0" w:beforeAutospacing="0" w:after="120" w:afterAutospacing="0" w:line="288" w:lineRule="auto"/>
        <w:jc w:val="both"/>
        <w:rPr>
          <w:rFonts w:asciiTheme="minorHAnsi" w:hAnsiTheme="minorHAnsi" w:cstheme="minorHAnsi"/>
          <w:position w:val="4"/>
        </w:rPr>
      </w:pPr>
      <w:r>
        <w:rPr>
          <w:rFonts w:asciiTheme="minorHAnsi" w:hAnsiTheme="minorHAnsi" w:cstheme="minorHAnsi"/>
          <w:position w:val="4"/>
        </w:rPr>
        <w:lastRenderedPageBreak/>
        <w:t xml:space="preserve">Teams planen </w:t>
      </w:r>
      <w:r w:rsidR="00835C9F" w:rsidRPr="00A65E16">
        <w:rPr>
          <w:rFonts w:asciiTheme="minorHAnsi" w:hAnsiTheme="minorHAnsi" w:cstheme="minorHAnsi"/>
          <w:position w:val="4"/>
        </w:rPr>
        <w:t>für das neue Schuljahr Teamtermine</w:t>
      </w:r>
      <w:r w:rsidR="00987DE3" w:rsidRPr="00A65E16">
        <w:rPr>
          <w:rFonts w:asciiTheme="minorHAnsi" w:hAnsiTheme="minorHAnsi" w:cstheme="minorHAnsi"/>
          <w:position w:val="4"/>
        </w:rPr>
        <w:t xml:space="preserve">: </w:t>
      </w:r>
    </w:p>
    <w:p w14:paraId="5F5E63C3" w14:textId="0DCE5FB2" w:rsidR="00987DE3" w:rsidRPr="00A65E16" w:rsidRDefault="00987DE3" w:rsidP="00987DE3">
      <w:pPr>
        <w:pStyle w:val="StandardWeb"/>
        <w:spacing w:before="0" w:beforeAutospacing="0" w:after="120" w:afterAutospacing="0" w:line="288" w:lineRule="auto"/>
        <w:ind w:left="720"/>
        <w:jc w:val="both"/>
        <w:rPr>
          <w:rFonts w:asciiTheme="minorHAnsi" w:hAnsiTheme="minorHAnsi" w:cstheme="minorHAnsi"/>
          <w:position w:val="4"/>
        </w:rPr>
      </w:pPr>
      <w:r w:rsidRPr="00A65E16">
        <w:rPr>
          <w:rFonts w:asciiTheme="minorHAnsi" w:hAnsiTheme="minorHAnsi" w:cstheme="minorHAnsi"/>
          <w:position w:val="4"/>
        </w:rPr>
        <w:t>a) Planungsblock vor Schuljahresbeginn (Bsp. ganzer Tag, halbe</w:t>
      </w:r>
      <w:r w:rsidR="004C78D5" w:rsidRPr="00A65E16">
        <w:rPr>
          <w:rFonts w:asciiTheme="minorHAnsi" w:hAnsiTheme="minorHAnsi" w:cstheme="minorHAnsi"/>
          <w:position w:val="4"/>
        </w:rPr>
        <w:t>n</w:t>
      </w:r>
      <w:r w:rsidRPr="00A65E16">
        <w:rPr>
          <w:rFonts w:asciiTheme="minorHAnsi" w:hAnsiTheme="minorHAnsi" w:cstheme="minorHAnsi"/>
          <w:position w:val="4"/>
        </w:rPr>
        <w:t xml:space="preserve"> Tag)</w:t>
      </w:r>
    </w:p>
    <w:p w14:paraId="4C416E3F" w14:textId="5D84F936" w:rsidR="00987DE3" w:rsidRPr="00A65E16" w:rsidRDefault="00987DE3" w:rsidP="00987DE3">
      <w:pPr>
        <w:pStyle w:val="StandardWeb"/>
        <w:spacing w:before="0" w:beforeAutospacing="0" w:after="120" w:afterAutospacing="0" w:line="288" w:lineRule="auto"/>
        <w:ind w:left="720"/>
        <w:jc w:val="both"/>
        <w:rPr>
          <w:rFonts w:asciiTheme="minorHAnsi" w:hAnsiTheme="minorHAnsi" w:cstheme="minorHAnsi"/>
          <w:position w:val="4"/>
        </w:rPr>
      </w:pPr>
      <w:r w:rsidRPr="00A65E16">
        <w:rPr>
          <w:rFonts w:asciiTheme="minorHAnsi" w:hAnsiTheme="minorHAnsi" w:cstheme="minorHAnsi"/>
          <w:position w:val="4"/>
        </w:rPr>
        <w:t xml:space="preserve">b) </w:t>
      </w:r>
      <w:r w:rsidR="00131A30" w:rsidRPr="00A65E16">
        <w:rPr>
          <w:rFonts w:asciiTheme="minorHAnsi" w:hAnsiTheme="minorHAnsi" w:cstheme="minorHAnsi"/>
          <w:position w:val="4"/>
        </w:rPr>
        <w:t xml:space="preserve">regelmäßig während des Schuljahres: </w:t>
      </w:r>
      <w:r w:rsidRPr="00A65E16">
        <w:rPr>
          <w:rFonts w:asciiTheme="minorHAnsi" w:hAnsiTheme="minorHAnsi" w:cstheme="minorHAnsi"/>
          <w:position w:val="4"/>
        </w:rPr>
        <w:t xml:space="preserve">Zeitfenster für Kooperationen der Lehrkräfte in Bezug auf </w:t>
      </w:r>
      <w:r w:rsidR="00131A30" w:rsidRPr="00A65E16">
        <w:rPr>
          <w:rFonts w:asciiTheme="minorHAnsi" w:hAnsiTheme="minorHAnsi" w:cstheme="minorHAnsi"/>
          <w:position w:val="4"/>
        </w:rPr>
        <w:t xml:space="preserve">konkrete </w:t>
      </w:r>
      <w:r w:rsidRPr="00A65E16">
        <w:rPr>
          <w:rFonts w:asciiTheme="minorHAnsi" w:hAnsiTheme="minorHAnsi" w:cstheme="minorHAnsi"/>
          <w:position w:val="4"/>
        </w:rPr>
        <w:t>Planungsprozesse, Konzepterstellung, Material</w:t>
      </w:r>
      <w:r w:rsidR="00762BA5">
        <w:rPr>
          <w:rFonts w:asciiTheme="minorHAnsi" w:hAnsiTheme="minorHAnsi" w:cstheme="minorHAnsi"/>
          <w:position w:val="4"/>
        </w:rPr>
        <w:t>ien, Fallbesprechung</w:t>
      </w:r>
      <w:r w:rsidRPr="00A65E16">
        <w:rPr>
          <w:rFonts w:asciiTheme="minorHAnsi" w:hAnsiTheme="minorHAnsi" w:cstheme="minorHAnsi"/>
          <w:position w:val="4"/>
        </w:rPr>
        <w:t xml:space="preserve"> usw. (Bsp. wöchentlich oder zweiwöchentlich)</w:t>
      </w:r>
    </w:p>
    <w:p w14:paraId="45C878CC" w14:textId="17BEB129" w:rsidR="00835C9F" w:rsidRDefault="00131A30" w:rsidP="00987DE3">
      <w:pPr>
        <w:pStyle w:val="StandardWeb"/>
        <w:spacing w:before="0" w:beforeAutospacing="0" w:after="120" w:afterAutospacing="0" w:line="288" w:lineRule="auto"/>
        <w:ind w:left="720"/>
        <w:jc w:val="both"/>
        <w:rPr>
          <w:rFonts w:asciiTheme="minorHAnsi" w:hAnsiTheme="minorHAnsi" w:cstheme="minorHAnsi"/>
          <w:position w:val="4"/>
        </w:rPr>
      </w:pPr>
      <w:r w:rsidRPr="00A65E16">
        <w:rPr>
          <w:rFonts w:asciiTheme="minorHAnsi" w:hAnsiTheme="minorHAnsi" w:cstheme="minorHAnsi"/>
          <w:position w:val="4"/>
        </w:rPr>
        <w:t>c</w:t>
      </w:r>
      <w:r w:rsidR="00987DE3" w:rsidRPr="00A65E16">
        <w:rPr>
          <w:rFonts w:asciiTheme="minorHAnsi" w:hAnsiTheme="minorHAnsi" w:cstheme="minorHAnsi"/>
          <w:position w:val="4"/>
        </w:rPr>
        <w:t xml:space="preserve">) für regelmäßige Teamarbeit </w:t>
      </w:r>
      <w:r w:rsidRPr="00A65E16">
        <w:rPr>
          <w:rFonts w:asciiTheme="minorHAnsi" w:hAnsiTheme="minorHAnsi" w:cstheme="minorHAnsi"/>
          <w:position w:val="4"/>
        </w:rPr>
        <w:t xml:space="preserve">zur Reflexion, Anpassung der Jahresplanung (Bsp. </w:t>
      </w:r>
      <w:r w:rsidR="00987DE3" w:rsidRPr="00A65E16">
        <w:rPr>
          <w:rFonts w:asciiTheme="minorHAnsi" w:hAnsiTheme="minorHAnsi" w:cstheme="minorHAnsi"/>
          <w:position w:val="4"/>
        </w:rPr>
        <w:t xml:space="preserve">während des </w:t>
      </w:r>
      <w:r w:rsidRPr="00A65E16">
        <w:rPr>
          <w:rFonts w:asciiTheme="minorHAnsi" w:hAnsiTheme="minorHAnsi" w:cstheme="minorHAnsi"/>
          <w:position w:val="4"/>
        </w:rPr>
        <w:t>Schuljahres 4 gesonderte Termine)</w:t>
      </w:r>
    </w:p>
    <w:p w14:paraId="41EB21C6" w14:textId="77777777" w:rsidR="007909DE" w:rsidRDefault="007909DE" w:rsidP="00987DE3">
      <w:pPr>
        <w:pStyle w:val="StandardWeb"/>
        <w:spacing w:before="0" w:beforeAutospacing="0" w:after="120" w:afterAutospacing="0" w:line="288" w:lineRule="auto"/>
        <w:ind w:left="720"/>
        <w:jc w:val="both"/>
        <w:rPr>
          <w:rFonts w:asciiTheme="minorHAnsi" w:hAnsiTheme="minorHAnsi" w:cstheme="minorHAnsi"/>
          <w:position w:val="4"/>
        </w:rPr>
      </w:pPr>
    </w:p>
    <w:p w14:paraId="41CD4BCF" w14:textId="330B7E76" w:rsidR="007909DE" w:rsidRPr="007909DE" w:rsidRDefault="007909DE" w:rsidP="00987DE3">
      <w:pPr>
        <w:pStyle w:val="StandardWeb"/>
        <w:spacing w:before="0" w:beforeAutospacing="0" w:after="120" w:afterAutospacing="0" w:line="288" w:lineRule="auto"/>
        <w:ind w:left="720"/>
        <w:jc w:val="both"/>
        <w:rPr>
          <w:rFonts w:asciiTheme="minorHAnsi" w:hAnsiTheme="minorHAnsi" w:cstheme="minorHAnsi"/>
          <w:i/>
          <w:iCs/>
          <w:position w:val="4"/>
        </w:rPr>
      </w:pPr>
      <w:r w:rsidRPr="007909DE">
        <w:rPr>
          <w:rFonts w:asciiTheme="minorHAnsi" w:hAnsiTheme="minorHAnsi" w:cstheme="minorHAnsi"/>
          <w:i/>
          <w:iCs/>
          <w:position w:val="4"/>
        </w:rPr>
        <w:t>Lehrkräfte der jeweiligen Lerngruppe</w:t>
      </w:r>
    </w:p>
    <w:p w14:paraId="36CEF1D1" w14:textId="12F52C16" w:rsidR="00835C9F" w:rsidRPr="00A65E16" w:rsidRDefault="00131A30" w:rsidP="00987DE3">
      <w:pPr>
        <w:pStyle w:val="StandardWeb"/>
        <w:numPr>
          <w:ilvl w:val="0"/>
          <w:numId w:val="28"/>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v</w:t>
      </w:r>
      <w:r w:rsidR="00835C9F" w:rsidRPr="00A65E16">
        <w:rPr>
          <w:rFonts w:asciiTheme="minorHAnsi" w:hAnsiTheme="minorHAnsi" w:cstheme="minorHAnsi"/>
          <w:position w:val="4"/>
        </w:rPr>
        <w:t>oraussichtliche Klassenzusammensetzung durchdenken und vermutete besondere Lernbedürfnisse berücksichtigen</w:t>
      </w:r>
      <w:r w:rsidR="00A62F19">
        <w:rPr>
          <w:rFonts w:asciiTheme="minorHAnsi" w:hAnsiTheme="minorHAnsi" w:cstheme="minorHAnsi"/>
          <w:position w:val="4"/>
        </w:rPr>
        <w:t>;</w:t>
      </w:r>
      <w:r w:rsidR="00D5143B">
        <w:rPr>
          <w:rFonts w:asciiTheme="minorHAnsi" w:hAnsiTheme="minorHAnsi" w:cstheme="minorHAnsi"/>
          <w:position w:val="4"/>
        </w:rPr>
        <w:t xml:space="preserve"> </w:t>
      </w:r>
      <w:r w:rsidR="00A62F19">
        <w:rPr>
          <w:rFonts w:asciiTheme="minorHAnsi" w:hAnsiTheme="minorHAnsi" w:cstheme="minorHAnsi"/>
          <w:position w:val="4"/>
        </w:rPr>
        <w:t>b</w:t>
      </w:r>
      <w:r w:rsidR="00D5143B">
        <w:rPr>
          <w:rFonts w:asciiTheme="minorHAnsi" w:hAnsiTheme="minorHAnsi" w:cstheme="minorHAnsi"/>
          <w:position w:val="4"/>
        </w:rPr>
        <w:t xml:space="preserve">ei Bedarf externe Beratung hinzuziehen, z.B. um die Lernsituation eines Kindes mit einer seltenen Beeinträchtigung (z.B. bei </w:t>
      </w:r>
      <w:r w:rsidR="007528DA">
        <w:rPr>
          <w:rFonts w:asciiTheme="minorHAnsi" w:hAnsiTheme="minorHAnsi" w:cstheme="minorHAnsi"/>
          <w:position w:val="4"/>
        </w:rPr>
        <w:t xml:space="preserve">den </w:t>
      </w:r>
      <w:r w:rsidR="00D5143B">
        <w:rPr>
          <w:rFonts w:asciiTheme="minorHAnsi" w:hAnsiTheme="minorHAnsi" w:cstheme="minorHAnsi"/>
          <w:position w:val="4"/>
        </w:rPr>
        <w:t>Förderschwer</w:t>
      </w:r>
      <w:r w:rsidR="007528DA">
        <w:rPr>
          <w:rFonts w:asciiTheme="minorHAnsi" w:hAnsiTheme="minorHAnsi" w:cstheme="minorHAnsi"/>
          <w:position w:val="4"/>
        </w:rPr>
        <w:t>p</w:t>
      </w:r>
      <w:r w:rsidR="00D5143B">
        <w:rPr>
          <w:rFonts w:asciiTheme="minorHAnsi" w:hAnsiTheme="minorHAnsi" w:cstheme="minorHAnsi"/>
          <w:position w:val="4"/>
        </w:rPr>
        <w:t>unkt Hören oder Sehen) fachlich gut vorzubereiten</w:t>
      </w:r>
    </w:p>
    <w:p w14:paraId="1918287B" w14:textId="60AAAF0D" w:rsidR="00131A30" w:rsidRPr="00A65E16" w:rsidRDefault="00131A30" w:rsidP="00131A30">
      <w:pPr>
        <w:pStyle w:val="StandardWeb"/>
        <w:numPr>
          <w:ilvl w:val="0"/>
          <w:numId w:val="28"/>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Lernausgangslagen</w:t>
      </w:r>
      <w:r w:rsidR="00E6459C" w:rsidRPr="00A65E16">
        <w:rPr>
          <w:rFonts w:asciiTheme="minorHAnsi" w:hAnsiTheme="minorHAnsi" w:cstheme="minorHAnsi"/>
          <w:position w:val="4"/>
        </w:rPr>
        <w:t xml:space="preserve"> der Schüler*innen</w:t>
      </w:r>
      <w:r w:rsidRPr="00A65E16">
        <w:rPr>
          <w:rFonts w:asciiTheme="minorHAnsi" w:hAnsiTheme="minorHAnsi" w:cstheme="minorHAnsi"/>
          <w:position w:val="4"/>
        </w:rPr>
        <w:t xml:space="preserve"> für jedes Fach aus Akten und Gesprächen mit Lehrkräften, Eltern und Schüler*innen entnehmen</w:t>
      </w:r>
    </w:p>
    <w:p w14:paraId="3C1FB23F" w14:textId="0B512DAD" w:rsidR="00835C9F" w:rsidRPr="00A65E16" w:rsidRDefault="007528DA" w:rsidP="00987DE3">
      <w:pPr>
        <w:pStyle w:val="StandardWeb"/>
        <w:numPr>
          <w:ilvl w:val="0"/>
          <w:numId w:val="28"/>
        </w:numPr>
        <w:spacing w:before="0" w:beforeAutospacing="0" w:after="120" w:afterAutospacing="0" w:line="288" w:lineRule="auto"/>
        <w:jc w:val="both"/>
        <w:rPr>
          <w:rFonts w:asciiTheme="minorHAnsi" w:hAnsiTheme="minorHAnsi" w:cstheme="minorHAnsi"/>
          <w:position w:val="4"/>
        </w:rPr>
      </w:pPr>
      <w:r>
        <w:rPr>
          <w:rFonts w:asciiTheme="minorHAnsi" w:hAnsiTheme="minorHAnsi" w:cstheme="minorHAnsi"/>
          <w:position w:val="4"/>
        </w:rPr>
        <w:t>v</w:t>
      </w:r>
      <w:r w:rsidR="00835C9F" w:rsidRPr="00A65E16">
        <w:rPr>
          <w:rFonts w:asciiTheme="minorHAnsi" w:hAnsiTheme="minorHAnsi" w:cstheme="minorHAnsi"/>
          <w:position w:val="4"/>
        </w:rPr>
        <w:t>orbereitete Umgebung</w:t>
      </w:r>
      <w:r w:rsidR="00E6459C" w:rsidRPr="00A65E16">
        <w:rPr>
          <w:rFonts w:asciiTheme="minorHAnsi" w:hAnsiTheme="minorHAnsi" w:cstheme="minorHAnsi"/>
          <w:position w:val="4"/>
        </w:rPr>
        <w:t xml:space="preserve"> vorausschauend planen</w:t>
      </w:r>
      <w:r w:rsidR="00131A30" w:rsidRPr="00A65E16">
        <w:rPr>
          <w:rFonts w:asciiTheme="minorHAnsi" w:hAnsiTheme="minorHAnsi" w:cstheme="minorHAnsi"/>
          <w:position w:val="4"/>
        </w:rPr>
        <w:t xml:space="preserve">: </w:t>
      </w:r>
      <w:r w:rsidR="00835C9F" w:rsidRPr="00A65E16">
        <w:rPr>
          <w:rFonts w:asciiTheme="minorHAnsi" w:hAnsiTheme="minorHAnsi" w:cstheme="minorHAnsi"/>
          <w:position w:val="4"/>
        </w:rPr>
        <w:t>Raumvergabe, -gestaltung und -ausstattung</w:t>
      </w:r>
      <w:r w:rsidR="00131A30" w:rsidRPr="00A65E16">
        <w:rPr>
          <w:rFonts w:asciiTheme="minorHAnsi" w:hAnsiTheme="minorHAnsi" w:cstheme="minorHAnsi"/>
          <w:position w:val="4"/>
        </w:rPr>
        <w:t xml:space="preserve"> (ggf. weitere Lernräume)</w:t>
      </w:r>
      <w:r w:rsidR="00835C9F" w:rsidRPr="00A65E16">
        <w:rPr>
          <w:rFonts w:asciiTheme="minorHAnsi" w:hAnsiTheme="minorHAnsi" w:cstheme="minorHAnsi"/>
          <w:position w:val="4"/>
        </w:rPr>
        <w:t xml:space="preserve"> und besondere Hilfsmittel vorläufig grob planen</w:t>
      </w:r>
      <w:r w:rsidR="00131A30" w:rsidRPr="00A65E16">
        <w:rPr>
          <w:rFonts w:asciiTheme="minorHAnsi" w:hAnsiTheme="minorHAnsi" w:cstheme="minorHAnsi"/>
          <w:position w:val="4"/>
        </w:rPr>
        <w:t>, ggf. Bestellungen vorbereiten</w:t>
      </w:r>
    </w:p>
    <w:p w14:paraId="4AE5AE2C" w14:textId="6E960596" w:rsidR="00131A30" w:rsidRPr="00A65E16" w:rsidRDefault="00131A30" w:rsidP="00131A30">
      <w:pPr>
        <w:pStyle w:val="StandardWeb"/>
        <w:numPr>
          <w:ilvl w:val="0"/>
          <w:numId w:val="28"/>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 xml:space="preserve">Unterstützung </w:t>
      </w:r>
      <w:r w:rsidR="00D5143B">
        <w:rPr>
          <w:rFonts w:asciiTheme="minorHAnsi" w:hAnsiTheme="minorHAnsi" w:cstheme="minorHAnsi"/>
          <w:position w:val="4"/>
        </w:rPr>
        <w:t>differenzierten</w:t>
      </w:r>
      <w:r w:rsidR="00A04F2F" w:rsidRPr="00A65E16">
        <w:rPr>
          <w:rFonts w:asciiTheme="minorHAnsi" w:hAnsiTheme="minorHAnsi" w:cstheme="minorHAnsi"/>
          <w:position w:val="4"/>
        </w:rPr>
        <w:t xml:space="preserve"> Arbeitens</w:t>
      </w:r>
      <w:r w:rsidR="00E6459C" w:rsidRPr="00A65E16">
        <w:rPr>
          <w:rFonts w:asciiTheme="minorHAnsi" w:hAnsiTheme="minorHAnsi" w:cstheme="minorHAnsi"/>
          <w:position w:val="4"/>
        </w:rPr>
        <w:t xml:space="preserve"> sichern</w:t>
      </w:r>
      <w:r w:rsidR="00A04F2F" w:rsidRPr="00A65E16">
        <w:rPr>
          <w:rFonts w:asciiTheme="minorHAnsi" w:hAnsiTheme="minorHAnsi" w:cstheme="minorHAnsi"/>
          <w:position w:val="4"/>
        </w:rPr>
        <w:t>:</w:t>
      </w:r>
      <w:r w:rsidRPr="00A65E16">
        <w:rPr>
          <w:rFonts w:asciiTheme="minorHAnsi" w:hAnsiTheme="minorHAnsi" w:cstheme="minorHAnsi"/>
          <w:position w:val="4"/>
        </w:rPr>
        <w:t xml:space="preserve"> digitale Speicherorte für Materialien der Unterrichtsplanung festlegen (Lernplattformen der Schule, Cloud, Tools, </w:t>
      </w:r>
      <w:proofErr w:type="spellStart"/>
      <w:r w:rsidRPr="00A65E16">
        <w:rPr>
          <w:rFonts w:asciiTheme="minorHAnsi" w:hAnsiTheme="minorHAnsi" w:cstheme="minorHAnsi"/>
          <w:position w:val="4"/>
        </w:rPr>
        <w:t>TaskCard</w:t>
      </w:r>
      <w:proofErr w:type="spellEnd"/>
      <w:r w:rsidRPr="00A65E16">
        <w:rPr>
          <w:rFonts w:asciiTheme="minorHAnsi" w:hAnsiTheme="minorHAnsi" w:cstheme="minorHAnsi"/>
          <w:position w:val="4"/>
        </w:rPr>
        <w:t xml:space="preserve"> usw.)</w:t>
      </w:r>
      <w:r w:rsidR="00A04F2F" w:rsidRPr="00A65E16">
        <w:rPr>
          <w:rFonts w:asciiTheme="minorHAnsi" w:hAnsiTheme="minorHAnsi" w:cstheme="minorHAnsi"/>
          <w:position w:val="4"/>
        </w:rPr>
        <w:t xml:space="preserve">, </w:t>
      </w:r>
      <w:r w:rsidRPr="00A65E16">
        <w:rPr>
          <w:rFonts w:asciiTheme="minorHAnsi" w:hAnsiTheme="minorHAnsi" w:cstheme="minorHAnsi"/>
          <w:position w:val="4"/>
        </w:rPr>
        <w:t>deren Handling erproben und für das Team beschreiben (Bsp. Kurztext, Schritte usw.)</w:t>
      </w:r>
    </w:p>
    <w:p w14:paraId="67677A55" w14:textId="5F36E0CA" w:rsidR="00A04F2F" w:rsidRPr="00A65E16" w:rsidRDefault="00131A30" w:rsidP="00CB64F4">
      <w:pPr>
        <w:pStyle w:val="StandardWeb"/>
        <w:numPr>
          <w:ilvl w:val="0"/>
          <w:numId w:val="28"/>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w</w:t>
      </w:r>
      <w:r w:rsidR="00835C9F" w:rsidRPr="00A65E16">
        <w:rPr>
          <w:rFonts w:asciiTheme="minorHAnsi" w:hAnsiTheme="minorHAnsi" w:cstheme="minorHAnsi"/>
          <w:position w:val="4"/>
        </w:rPr>
        <w:t>ichtige Ereignisse auf Schul- und Klassenebene für das anstehende Schuljahr ins Auge fassen</w:t>
      </w:r>
    </w:p>
    <w:p w14:paraId="575A9540" w14:textId="77777777" w:rsidR="004C78D5" w:rsidRPr="00A65E16" w:rsidRDefault="004C78D5" w:rsidP="001D2F87">
      <w:pPr>
        <w:pStyle w:val="StandardWeb"/>
        <w:spacing w:before="0" w:beforeAutospacing="0" w:after="120" w:afterAutospacing="0" w:line="288" w:lineRule="auto"/>
        <w:jc w:val="both"/>
        <w:rPr>
          <w:rFonts w:asciiTheme="minorHAnsi" w:hAnsiTheme="minorHAnsi" w:cstheme="minorHAnsi"/>
          <w:position w:val="4"/>
        </w:rPr>
      </w:pPr>
    </w:p>
    <w:p w14:paraId="5A7116EA" w14:textId="23AC790B" w:rsidR="00A04F2F" w:rsidRPr="00A65E16" w:rsidRDefault="00A04F2F" w:rsidP="00FA4465">
      <w:pPr>
        <w:pStyle w:val="StandardWeb"/>
        <w:spacing w:before="0" w:beforeAutospacing="0" w:after="120" w:afterAutospacing="0" w:line="288" w:lineRule="auto"/>
        <w:jc w:val="both"/>
        <w:rPr>
          <w:rFonts w:asciiTheme="minorHAnsi" w:hAnsiTheme="minorHAnsi" w:cstheme="minorHAnsi"/>
          <w:b/>
          <w:bCs/>
          <w:position w:val="4"/>
        </w:rPr>
      </w:pPr>
      <w:r w:rsidRPr="00A65E16">
        <w:rPr>
          <w:rFonts w:asciiTheme="minorHAnsi" w:hAnsiTheme="minorHAnsi" w:cstheme="minorHAnsi"/>
          <w:b/>
          <w:bCs/>
          <w:position w:val="4"/>
        </w:rPr>
        <w:t>Planungen im Jahrgangsteam vor den Sommerferien oder in den beiden</w:t>
      </w:r>
      <w:r w:rsidR="00835C9F" w:rsidRPr="00A65E16">
        <w:rPr>
          <w:rFonts w:asciiTheme="minorHAnsi" w:hAnsiTheme="minorHAnsi" w:cstheme="minorHAnsi"/>
          <w:b/>
          <w:bCs/>
          <w:position w:val="4"/>
        </w:rPr>
        <w:t xml:space="preserve"> </w:t>
      </w:r>
      <w:r w:rsidRPr="00A65E16">
        <w:rPr>
          <w:rFonts w:asciiTheme="minorHAnsi" w:hAnsiTheme="minorHAnsi" w:cstheme="minorHAnsi"/>
          <w:b/>
          <w:bCs/>
          <w:position w:val="4"/>
        </w:rPr>
        <w:t>Wochen vor dem</w:t>
      </w:r>
      <w:r w:rsidR="00835C9F" w:rsidRPr="00A65E16">
        <w:rPr>
          <w:rFonts w:asciiTheme="minorHAnsi" w:hAnsiTheme="minorHAnsi" w:cstheme="minorHAnsi"/>
          <w:b/>
          <w:bCs/>
          <w:position w:val="4"/>
        </w:rPr>
        <w:t xml:space="preserve"> neuen Schuljahr</w:t>
      </w:r>
    </w:p>
    <w:p w14:paraId="56B0D3F3" w14:textId="077624DE" w:rsidR="00987DE3" w:rsidRPr="00DD4C2F" w:rsidRDefault="00987DE3" w:rsidP="004C78D5">
      <w:pPr>
        <w:pStyle w:val="StandardWeb"/>
        <w:numPr>
          <w:ilvl w:val="0"/>
          <w:numId w:val="32"/>
        </w:numPr>
        <w:spacing w:before="0" w:beforeAutospacing="0" w:after="120" w:afterAutospacing="0" w:line="288" w:lineRule="auto"/>
        <w:jc w:val="both"/>
        <w:rPr>
          <w:rFonts w:asciiTheme="minorHAnsi" w:hAnsiTheme="minorHAnsi" w:cstheme="minorHAnsi"/>
          <w:b/>
          <w:bCs/>
          <w:position w:val="4"/>
        </w:rPr>
      </w:pPr>
      <w:r w:rsidRPr="00DD4C2F">
        <w:rPr>
          <w:rFonts w:asciiTheme="minorHAnsi" w:hAnsiTheme="minorHAnsi" w:cstheme="minorHAnsi"/>
          <w:position w:val="4"/>
        </w:rPr>
        <w:t>Jahresüberblick spezifisch für die Schule erfassen</w:t>
      </w:r>
    </w:p>
    <w:p w14:paraId="10E1359A" w14:textId="77777777" w:rsidR="00835C9F" w:rsidRPr="00A65E16" w:rsidRDefault="00835C9F" w:rsidP="004C78D5">
      <w:pPr>
        <w:pStyle w:val="StandardWeb"/>
        <w:numPr>
          <w:ilvl w:val="0"/>
          <w:numId w:val="32"/>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Klassenzusammensetzung präzisieren</w:t>
      </w:r>
    </w:p>
    <w:p w14:paraId="2AD205F3" w14:textId="347E64F9" w:rsidR="00835C9F" w:rsidRPr="00A65E16" w:rsidRDefault="00A04F2F" w:rsidP="004C78D5">
      <w:pPr>
        <w:pStyle w:val="StandardWeb"/>
        <w:numPr>
          <w:ilvl w:val="0"/>
          <w:numId w:val="32"/>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v</w:t>
      </w:r>
      <w:r w:rsidR="00835C9F" w:rsidRPr="00A65E16">
        <w:rPr>
          <w:rFonts w:asciiTheme="minorHAnsi" w:hAnsiTheme="minorHAnsi" w:cstheme="minorHAnsi"/>
          <w:position w:val="4"/>
        </w:rPr>
        <w:t>orläufigen Jahresplan entwerfen</w:t>
      </w:r>
    </w:p>
    <w:p w14:paraId="300F71AE" w14:textId="6FB25129" w:rsidR="004C78D5" w:rsidRPr="00A65E16" w:rsidRDefault="004C78D5" w:rsidP="004C78D5">
      <w:pPr>
        <w:pStyle w:val="StandardWeb"/>
        <w:numPr>
          <w:ilvl w:val="0"/>
          <w:numId w:val="32"/>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Exkursionen und Aktivitäten in der Umgebung einplanen</w:t>
      </w:r>
    </w:p>
    <w:p w14:paraId="0D8427A8" w14:textId="6FF478E6" w:rsidR="004C78D5" w:rsidRPr="00A65E16" w:rsidRDefault="00A04F2F" w:rsidP="004C78D5">
      <w:pPr>
        <w:pStyle w:val="StandardWeb"/>
        <w:numPr>
          <w:ilvl w:val="0"/>
          <w:numId w:val="32"/>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v</w:t>
      </w:r>
      <w:r w:rsidR="00835C9F" w:rsidRPr="00A65E16">
        <w:rPr>
          <w:rFonts w:asciiTheme="minorHAnsi" w:hAnsiTheme="minorHAnsi" w:cstheme="minorHAnsi"/>
          <w:position w:val="4"/>
        </w:rPr>
        <w:t>orläufige Jahrespläne grob planen für einzelne (</w:t>
      </w:r>
      <w:r w:rsidR="00070D8A">
        <w:rPr>
          <w:rFonts w:asciiTheme="minorHAnsi" w:hAnsiTheme="minorHAnsi" w:cstheme="minorHAnsi"/>
          <w:position w:val="4"/>
        </w:rPr>
        <w:t xml:space="preserve">z.B. in verschiedenen </w:t>
      </w:r>
      <w:r w:rsidR="00B822ED">
        <w:rPr>
          <w:rFonts w:asciiTheme="minorHAnsi" w:hAnsiTheme="minorHAnsi" w:cstheme="minorHAnsi"/>
          <w:position w:val="4"/>
        </w:rPr>
        <w:t>Geschwindigkeiten</w:t>
      </w:r>
      <w:r w:rsidR="00835C9F" w:rsidRPr="00A65E16">
        <w:rPr>
          <w:rFonts w:asciiTheme="minorHAnsi" w:hAnsiTheme="minorHAnsi" w:cstheme="minorHAnsi"/>
          <w:position w:val="4"/>
        </w:rPr>
        <w:t xml:space="preserve"> lernende) Schüler</w:t>
      </w:r>
      <w:r w:rsidRPr="00A65E16">
        <w:rPr>
          <w:rFonts w:asciiTheme="minorHAnsi" w:hAnsiTheme="minorHAnsi" w:cstheme="minorHAnsi"/>
          <w:position w:val="4"/>
        </w:rPr>
        <w:t>*innen</w:t>
      </w:r>
    </w:p>
    <w:p w14:paraId="13043A70" w14:textId="77777777" w:rsidR="004C78D5" w:rsidRPr="00A65E16" w:rsidRDefault="004C78D5" w:rsidP="004C78D5">
      <w:pPr>
        <w:pStyle w:val="StandardWeb"/>
        <w:numPr>
          <w:ilvl w:val="0"/>
          <w:numId w:val="32"/>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lastRenderedPageBreak/>
        <w:t>Raumplan für Lagerorte, Bewegungsflächen, Lernflächen (Tische, Stühle, Teppiche usw.) vorbereiten</w:t>
      </w:r>
    </w:p>
    <w:p w14:paraId="563B0D2C" w14:textId="017BBFBB" w:rsidR="00835C9F" w:rsidRPr="00A65E16" w:rsidRDefault="004C78D5" w:rsidP="004C78D5">
      <w:pPr>
        <w:pStyle w:val="StandardWeb"/>
        <w:numPr>
          <w:ilvl w:val="0"/>
          <w:numId w:val="32"/>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Kooperationszeiten der Jahrgangsteams, ggf. Tandems überprüfen</w:t>
      </w:r>
      <w:r w:rsidR="00835C9F" w:rsidRPr="00A65E16">
        <w:rPr>
          <w:rFonts w:asciiTheme="minorHAnsi" w:hAnsiTheme="minorHAnsi" w:cstheme="minorHAnsi"/>
          <w:position w:val="4"/>
        </w:rPr>
        <w:t xml:space="preserve"> </w:t>
      </w:r>
      <w:r w:rsidRPr="00A65E16">
        <w:rPr>
          <w:rFonts w:asciiTheme="minorHAnsi" w:hAnsiTheme="minorHAnsi" w:cstheme="minorHAnsi"/>
          <w:position w:val="4"/>
        </w:rPr>
        <w:t>und anpassen</w:t>
      </w:r>
    </w:p>
    <w:p w14:paraId="0EFFC07F" w14:textId="77777777" w:rsidR="00A04F2F" w:rsidRPr="00A65E16" w:rsidRDefault="00835C9F" w:rsidP="004C78D5">
      <w:pPr>
        <w:pStyle w:val="StandardWeb"/>
        <w:numPr>
          <w:ilvl w:val="0"/>
          <w:numId w:val="32"/>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 xml:space="preserve">Planung der ersten beiden Schulwochen angehen: </w:t>
      </w:r>
    </w:p>
    <w:p w14:paraId="4CD24D2F" w14:textId="46C13D7D" w:rsidR="00A04F2F" w:rsidRPr="00A65E16" w:rsidRDefault="00835C9F"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Regeln für soziales Lernen vorsehen (</w:t>
      </w:r>
      <w:r w:rsidR="00D5143B">
        <w:rPr>
          <w:rFonts w:asciiTheme="minorHAnsi" w:hAnsiTheme="minorHAnsi" w:cstheme="minorHAnsi"/>
          <w:position w:val="4"/>
        </w:rPr>
        <w:t xml:space="preserve">zum </w:t>
      </w:r>
      <w:r w:rsidR="00DD4C2F">
        <w:rPr>
          <w:rFonts w:asciiTheme="minorHAnsi" w:hAnsiTheme="minorHAnsi" w:cstheme="minorHAnsi"/>
          <w:position w:val="4"/>
        </w:rPr>
        <w:t xml:space="preserve">Beispiel </w:t>
      </w:r>
      <w:r w:rsidR="00DD4C2F" w:rsidRPr="00A65E16">
        <w:rPr>
          <w:rFonts w:asciiTheme="minorHAnsi" w:hAnsiTheme="minorHAnsi" w:cstheme="minorHAnsi"/>
          <w:position w:val="4"/>
        </w:rPr>
        <w:t>mit</w:t>
      </w:r>
      <w:r w:rsidRPr="00A65E16">
        <w:rPr>
          <w:rFonts w:asciiTheme="minorHAnsi" w:hAnsiTheme="minorHAnsi" w:cstheme="minorHAnsi"/>
          <w:position w:val="4"/>
        </w:rPr>
        <w:t xml:space="preserve"> dem </w:t>
      </w:r>
      <w:proofErr w:type="spellStart"/>
      <w:r w:rsidRPr="00A65E16">
        <w:rPr>
          <w:rFonts w:asciiTheme="minorHAnsi" w:hAnsiTheme="minorHAnsi" w:cstheme="minorHAnsi"/>
          <w:position w:val="4"/>
        </w:rPr>
        <w:t>Reckahner</w:t>
      </w:r>
      <w:proofErr w:type="spellEnd"/>
      <w:r w:rsidRPr="00A65E16">
        <w:rPr>
          <w:rFonts w:asciiTheme="minorHAnsi" w:hAnsiTheme="minorHAnsi" w:cstheme="minorHAnsi"/>
          <w:position w:val="4"/>
        </w:rPr>
        <w:t xml:space="preserve"> Regelbüchlein</w:t>
      </w:r>
      <w:r w:rsidR="00D5143B">
        <w:rPr>
          <w:rFonts w:asciiTheme="minorHAnsi" w:hAnsiTheme="minorHAnsi" w:cstheme="minorHAnsi"/>
          <w:position w:val="4"/>
        </w:rPr>
        <w:t xml:space="preserve"> für große und kleine Kinder</w:t>
      </w:r>
      <w:r w:rsidRPr="00A65E16">
        <w:rPr>
          <w:rFonts w:asciiTheme="minorHAnsi" w:hAnsiTheme="minorHAnsi" w:cstheme="minorHAnsi"/>
          <w:position w:val="4"/>
        </w:rPr>
        <w:t>)</w:t>
      </w:r>
    </w:p>
    <w:p w14:paraId="73436A92" w14:textId="77777777" w:rsidR="00A321D4" w:rsidRPr="00A65E16" w:rsidRDefault="00A321D4"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 xml:space="preserve">erste Unterrichtsvorhaben konkretisieren </w:t>
      </w:r>
    </w:p>
    <w:p w14:paraId="7C5C6A95" w14:textId="41504BF5" w:rsidR="00A321D4" w:rsidRPr="00A65E16" w:rsidRDefault="00A321D4" w:rsidP="00A321D4">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 xml:space="preserve">Epochen mit Lernen am </w:t>
      </w:r>
      <w:r w:rsidR="00DD4C2F">
        <w:rPr>
          <w:rFonts w:asciiTheme="minorHAnsi" w:hAnsiTheme="minorHAnsi" w:cstheme="minorHAnsi"/>
          <w:position w:val="4"/>
        </w:rPr>
        <w:t>g</w:t>
      </w:r>
      <w:r w:rsidRPr="00A65E16">
        <w:rPr>
          <w:rFonts w:asciiTheme="minorHAnsi" w:hAnsiTheme="minorHAnsi" w:cstheme="minorHAnsi"/>
          <w:position w:val="4"/>
        </w:rPr>
        <w:t>emeinsamen Gegenstand planen</w:t>
      </w:r>
    </w:p>
    <w:p w14:paraId="2CF5BB33" w14:textId="5AE95AB4" w:rsidR="00A321D4" w:rsidRPr="00A65E16" w:rsidRDefault="00A321D4"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 xml:space="preserve">mit </w:t>
      </w:r>
      <w:proofErr w:type="spellStart"/>
      <w:r w:rsidRPr="00A65E16">
        <w:rPr>
          <w:rFonts w:asciiTheme="minorHAnsi" w:hAnsiTheme="minorHAnsi" w:cstheme="minorHAnsi"/>
          <w:position w:val="4"/>
        </w:rPr>
        <w:t>R</w:t>
      </w:r>
      <w:r w:rsidR="00937B93">
        <w:rPr>
          <w:rFonts w:asciiTheme="minorHAnsi" w:hAnsiTheme="minorHAnsi" w:cstheme="minorHAnsi"/>
          <w:position w:val="4"/>
        </w:rPr>
        <w:t>eMi</w:t>
      </w:r>
      <w:proofErr w:type="spellEnd"/>
      <w:r w:rsidRPr="00A65E16">
        <w:rPr>
          <w:rFonts w:asciiTheme="minorHAnsi" w:hAnsiTheme="minorHAnsi" w:cstheme="minorHAnsi"/>
          <w:position w:val="4"/>
        </w:rPr>
        <w:t>-Materialien differenzierende Lernangebote planen und vorbereiten</w:t>
      </w:r>
    </w:p>
    <w:p w14:paraId="6E004E8F" w14:textId="4768EE88" w:rsidR="00A04F2F" w:rsidRPr="00A65E16" w:rsidRDefault="001D2F87"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d</w:t>
      </w:r>
      <w:r w:rsidR="00835C9F" w:rsidRPr="00A65E16">
        <w:rPr>
          <w:rFonts w:asciiTheme="minorHAnsi" w:hAnsiTheme="minorHAnsi" w:cstheme="minorHAnsi"/>
          <w:position w:val="4"/>
        </w:rPr>
        <w:t>ifferenzierungsfähige Aktivitäten zum Kerncurriculum vorbereiten</w:t>
      </w:r>
    </w:p>
    <w:p w14:paraId="488D3B9A" w14:textId="558EA1D1" w:rsidR="001D2F87" w:rsidRPr="00A65E16" w:rsidRDefault="001D2F87"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pädagogisch-didaktische Diagnostik planen</w:t>
      </w:r>
    </w:p>
    <w:p w14:paraId="78A21904" w14:textId="77777777" w:rsidR="00A04F2F" w:rsidRPr="00A65E16" w:rsidRDefault="00835C9F"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Freiräume für selbstgewählte Aktivitäten einplanen</w:t>
      </w:r>
    </w:p>
    <w:p w14:paraId="7137BB28" w14:textId="1B785029" w:rsidR="004C78D5" w:rsidRPr="00A65E16" w:rsidRDefault="00835C9F"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Erhebungen zu den Lernausganglagen planen</w:t>
      </w:r>
    </w:p>
    <w:p w14:paraId="71A807EA" w14:textId="3B94B30B" w:rsidR="004C78D5" w:rsidRPr="00A65E16" w:rsidRDefault="004C78D5"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Erläuterungen und Beschreibungen zum Umgang mit Lernmaterialien erstellen</w:t>
      </w:r>
    </w:p>
    <w:p w14:paraId="072679E9" w14:textId="610A9BBD" w:rsidR="00A04F2F" w:rsidRPr="00A65E16" w:rsidRDefault="004C78D5"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 xml:space="preserve">Raum als vorbereitete Lernumgebung gestalten: </w:t>
      </w:r>
      <w:r w:rsidR="00835C9F" w:rsidRPr="00A65E16">
        <w:rPr>
          <w:rFonts w:asciiTheme="minorHAnsi" w:hAnsiTheme="minorHAnsi" w:cstheme="minorHAnsi"/>
          <w:position w:val="4"/>
        </w:rPr>
        <w:t xml:space="preserve">Materialien und Lerngelegenheiten </w:t>
      </w:r>
      <w:r w:rsidR="00F2717E">
        <w:rPr>
          <w:rFonts w:asciiTheme="minorHAnsi" w:hAnsiTheme="minorHAnsi" w:cstheme="minorHAnsi"/>
          <w:position w:val="4"/>
        </w:rPr>
        <w:t xml:space="preserve">für individuelles Lernen auf der Basis der erhobenen Lernausgangslagen </w:t>
      </w:r>
      <w:r w:rsidR="00835C9F" w:rsidRPr="00A65E16">
        <w:rPr>
          <w:rFonts w:asciiTheme="minorHAnsi" w:hAnsiTheme="minorHAnsi" w:cstheme="minorHAnsi"/>
          <w:position w:val="4"/>
        </w:rPr>
        <w:t>bereitstellen</w:t>
      </w:r>
      <w:r w:rsidR="00F2717E">
        <w:rPr>
          <w:rFonts w:asciiTheme="minorHAnsi" w:hAnsiTheme="minorHAnsi" w:cstheme="minorHAnsi"/>
          <w:position w:val="4"/>
        </w:rPr>
        <w:t xml:space="preserve"> (diese Materialien stehen </w:t>
      </w:r>
      <w:r w:rsidR="00070D8A">
        <w:rPr>
          <w:rFonts w:asciiTheme="minorHAnsi" w:hAnsiTheme="minorHAnsi" w:cstheme="minorHAnsi"/>
          <w:position w:val="4"/>
        </w:rPr>
        <w:t xml:space="preserve">in der Regel </w:t>
      </w:r>
      <w:r w:rsidR="00F2717E">
        <w:rPr>
          <w:rFonts w:asciiTheme="minorHAnsi" w:hAnsiTheme="minorHAnsi" w:cstheme="minorHAnsi"/>
          <w:position w:val="4"/>
        </w:rPr>
        <w:t>das ganze Schuljahr über zur Verfügung). Auch besondere Materialien</w:t>
      </w:r>
      <w:r w:rsidR="00F2717E" w:rsidRPr="00F2717E">
        <w:rPr>
          <w:rFonts w:asciiTheme="minorHAnsi" w:hAnsiTheme="minorHAnsi" w:cstheme="minorHAnsi"/>
          <w:position w:val="4"/>
        </w:rPr>
        <w:t xml:space="preserve"> </w:t>
      </w:r>
      <w:r w:rsidR="00F2717E" w:rsidRPr="00A65E16">
        <w:rPr>
          <w:rFonts w:asciiTheme="minorHAnsi" w:hAnsiTheme="minorHAnsi" w:cstheme="minorHAnsi"/>
          <w:position w:val="4"/>
        </w:rPr>
        <w:t>für die erste Unterrichtswoche</w:t>
      </w:r>
      <w:r w:rsidR="00F2717E">
        <w:rPr>
          <w:rFonts w:asciiTheme="minorHAnsi" w:hAnsiTheme="minorHAnsi" w:cstheme="minorHAnsi"/>
          <w:position w:val="4"/>
        </w:rPr>
        <w:t xml:space="preserve"> bereitstellen.</w:t>
      </w:r>
    </w:p>
    <w:p w14:paraId="340D0796" w14:textId="021D1761" w:rsidR="004C78D5" w:rsidRPr="00A65E16" w:rsidRDefault="001D2F87"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d</w:t>
      </w:r>
      <w:r w:rsidR="004C78D5" w:rsidRPr="00A65E16">
        <w:rPr>
          <w:rFonts w:asciiTheme="minorHAnsi" w:hAnsiTheme="minorHAnsi" w:cstheme="minorHAnsi"/>
          <w:position w:val="4"/>
        </w:rPr>
        <w:t>igitale Medien auf Nutzung überprüfen und vorbereiten</w:t>
      </w:r>
    </w:p>
    <w:p w14:paraId="5A5A9133" w14:textId="3E2B9EE1" w:rsidR="004C78D5" w:rsidRPr="00A65E16" w:rsidRDefault="004C78D5" w:rsidP="004C78D5">
      <w:pPr>
        <w:pStyle w:val="StandardWeb"/>
        <w:numPr>
          <w:ilvl w:val="0"/>
          <w:numId w:val="33"/>
        </w:numPr>
        <w:spacing w:before="0" w:beforeAutospacing="0" w:after="120" w:afterAutospacing="0" w:line="288" w:lineRule="auto"/>
        <w:ind w:left="1321" w:hanging="357"/>
        <w:jc w:val="both"/>
        <w:rPr>
          <w:rFonts w:asciiTheme="minorHAnsi" w:hAnsiTheme="minorHAnsi" w:cstheme="minorHAnsi"/>
          <w:position w:val="4"/>
        </w:rPr>
      </w:pPr>
      <w:r w:rsidRPr="00A65E16">
        <w:rPr>
          <w:rFonts w:asciiTheme="minorHAnsi" w:hAnsiTheme="minorHAnsi" w:cstheme="minorHAnsi"/>
          <w:position w:val="4"/>
        </w:rPr>
        <w:t>digitale Lernplattformen vorbereiten und ggf. Erklärungen für die Schüler*innen formulieren</w:t>
      </w:r>
    </w:p>
    <w:p w14:paraId="28006D5C" w14:textId="77777777" w:rsidR="00A04F2F" w:rsidRPr="00A65E16" w:rsidRDefault="00A04F2F" w:rsidP="00CB64F4">
      <w:pPr>
        <w:pStyle w:val="StandardWeb"/>
        <w:spacing w:before="0" w:beforeAutospacing="0" w:after="120" w:afterAutospacing="0" w:line="288" w:lineRule="auto"/>
        <w:jc w:val="both"/>
        <w:rPr>
          <w:rFonts w:asciiTheme="minorHAnsi" w:hAnsiTheme="minorHAnsi" w:cstheme="minorHAnsi"/>
          <w:color w:val="7030A0"/>
          <w:position w:val="4"/>
        </w:rPr>
      </w:pPr>
    </w:p>
    <w:p w14:paraId="139CD5B3" w14:textId="366BEAC1" w:rsidR="00835C9F" w:rsidRPr="00A65E16" w:rsidRDefault="00835C9F" w:rsidP="00FA4465">
      <w:pPr>
        <w:pStyle w:val="StandardWeb"/>
        <w:spacing w:before="0" w:beforeAutospacing="0" w:after="120" w:afterAutospacing="0" w:line="288" w:lineRule="auto"/>
        <w:jc w:val="both"/>
        <w:rPr>
          <w:rFonts w:asciiTheme="minorHAnsi" w:hAnsiTheme="minorHAnsi" w:cstheme="minorHAnsi"/>
          <w:b/>
          <w:bCs/>
          <w:position w:val="4"/>
        </w:rPr>
      </w:pPr>
      <w:r w:rsidRPr="00A65E16">
        <w:rPr>
          <w:rFonts w:asciiTheme="minorHAnsi" w:hAnsiTheme="minorHAnsi" w:cstheme="minorHAnsi"/>
          <w:b/>
          <w:bCs/>
          <w:position w:val="4"/>
        </w:rPr>
        <w:t>Während der ersten beiden Wochen des neuen Schuljahres</w:t>
      </w:r>
    </w:p>
    <w:p w14:paraId="24B78EF3" w14:textId="10CF0499" w:rsidR="001D2F87" w:rsidRPr="00A65E16" w:rsidRDefault="001D2F87" w:rsidP="00FD4325">
      <w:pPr>
        <w:pStyle w:val="StandardWeb"/>
        <w:numPr>
          <w:ilvl w:val="0"/>
          <w:numId w:val="35"/>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sich als Lehrkraft über die eigene Haltung vergewissern: das Kind, den Jugendlichen individuell wahrnehmen, individuelle Lernbegeisterung und Lernzuversicht vermitteln, Freude am gemeinsamen Arbeiten in Lernsituationen ausstrahlen</w:t>
      </w:r>
      <w:r w:rsidR="00502D70">
        <w:rPr>
          <w:rFonts w:asciiTheme="minorHAnsi" w:hAnsiTheme="minorHAnsi" w:cstheme="minorHAnsi"/>
          <w:position w:val="4"/>
        </w:rPr>
        <w:t xml:space="preserve"> (</w:t>
      </w:r>
      <w:proofErr w:type="spellStart"/>
      <w:r w:rsidR="00502D70">
        <w:rPr>
          <w:rFonts w:asciiTheme="minorHAnsi" w:hAnsiTheme="minorHAnsi" w:cstheme="minorHAnsi"/>
          <w:position w:val="4"/>
        </w:rPr>
        <w:t>Reckahner</w:t>
      </w:r>
      <w:proofErr w:type="spellEnd"/>
      <w:r w:rsidR="00502D70">
        <w:rPr>
          <w:rFonts w:asciiTheme="minorHAnsi" w:hAnsiTheme="minorHAnsi" w:cstheme="minorHAnsi"/>
          <w:position w:val="4"/>
        </w:rPr>
        <w:t xml:space="preserve"> Ref</w:t>
      </w:r>
      <w:r w:rsidR="00070D8A">
        <w:rPr>
          <w:rFonts w:asciiTheme="minorHAnsi" w:hAnsiTheme="minorHAnsi" w:cstheme="minorHAnsi"/>
          <w:position w:val="4"/>
        </w:rPr>
        <w:t>le</w:t>
      </w:r>
      <w:r w:rsidR="00502D70">
        <w:rPr>
          <w:rFonts w:asciiTheme="minorHAnsi" w:hAnsiTheme="minorHAnsi" w:cstheme="minorHAnsi"/>
          <w:position w:val="4"/>
        </w:rPr>
        <w:t>xionen 2017)</w:t>
      </w:r>
    </w:p>
    <w:p w14:paraId="02BEE7CF" w14:textId="12673C4C" w:rsidR="00835C9F" w:rsidRPr="00A65E16" w:rsidRDefault="00835C9F" w:rsidP="00FD4325">
      <w:pPr>
        <w:pStyle w:val="StandardWeb"/>
        <w:numPr>
          <w:ilvl w:val="0"/>
          <w:numId w:val="35"/>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 xml:space="preserve">Regeln </w:t>
      </w:r>
      <w:r w:rsidR="005E5FE5">
        <w:rPr>
          <w:rFonts w:asciiTheme="minorHAnsi" w:hAnsiTheme="minorHAnsi" w:cstheme="minorHAnsi"/>
          <w:position w:val="4"/>
        </w:rPr>
        <w:t xml:space="preserve">und Ritualisierungen </w:t>
      </w:r>
      <w:r w:rsidRPr="00A65E16">
        <w:rPr>
          <w:rFonts w:asciiTheme="minorHAnsi" w:hAnsiTheme="minorHAnsi" w:cstheme="minorHAnsi"/>
          <w:position w:val="4"/>
        </w:rPr>
        <w:t>zum sozialen Lernen und zum Schul- und Klassenleben vermitteln</w:t>
      </w:r>
    </w:p>
    <w:p w14:paraId="65FB35B9" w14:textId="5398C3B9" w:rsidR="00835C9F" w:rsidRPr="00A65E16" w:rsidRDefault="001D2F87" w:rsidP="00FD4325">
      <w:pPr>
        <w:pStyle w:val="StandardWeb"/>
        <w:numPr>
          <w:ilvl w:val="0"/>
          <w:numId w:val="35"/>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i</w:t>
      </w:r>
      <w:r w:rsidR="00835C9F" w:rsidRPr="00A65E16">
        <w:rPr>
          <w:rFonts w:asciiTheme="minorHAnsi" w:hAnsiTheme="minorHAnsi" w:cstheme="minorHAnsi"/>
          <w:position w:val="4"/>
        </w:rPr>
        <w:t xml:space="preserve">n bestimmten Zeitfenstern </w:t>
      </w:r>
      <w:r w:rsidR="00F2717E">
        <w:rPr>
          <w:rFonts w:asciiTheme="minorHAnsi" w:hAnsiTheme="minorHAnsi" w:cstheme="minorHAnsi"/>
          <w:position w:val="4"/>
        </w:rPr>
        <w:t xml:space="preserve">Freiarbeit für individuelles Lernen sowie für </w:t>
      </w:r>
      <w:r w:rsidR="00E6459C" w:rsidRPr="00A65E16">
        <w:rPr>
          <w:rFonts w:asciiTheme="minorHAnsi" w:hAnsiTheme="minorHAnsi" w:cstheme="minorHAnsi"/>
          <w:position w:val="4"/>
        </w:rPr>
        <w:t>i</w:t>
      </w:r>
      <w:r w:rsidR="00835C9F" w:rsidRPr="00A65E16">
        <w:rPr>
          <w:rFonts w:asciiTheme="minorHAnsi" w:hAnsiTheme="minorHAnsi" w:cstheme="minorHAnsi"/>
          <w:position w:val="4"/>
        </w:rPr>
        <w:t xml:space="preserve">ndividualisierungsfähiges Lernen am </w:t>
      </w:r>
      <w:r w:rsidR="00C4630D">
        <w:rPr>
          <w:rFonts w:asciiTheme="minorHAnsi" w:hAnsiTheme="minorHAnsi" w:cstheme="minorHAnsi"/>
          <w:position w:val="4"/>
        </w:rPr>
        <w:t>g</w:t>
      </w:r>
      <w:r w:rsidR="00835C9F" w:rsidRPr="00A65E16">
        <w:rPr>
          <w:rFonts w:asciiTheme="minorHAnsi" w:hAnsiTheme="minorHAnsi" w:cstheme="minorHAnsi"/>
          <w:position w:val="4"/>
        </w:rPr>
        <w:t>emeinsamen Gegenstand anbieten</w:t>
      </w:r>
    </w:p>
    <w:p w14:paraId="7148E0EE" w14:textId="7A542DFA" w:rsidR="00835C9F" w:rsidRPr="00A65E16" w:rsidRDefault="001D2F87" w:rsidP="00FD4325">
      <w:pPr>
        <w:pStyle w:val="StandardWeb"/>
        <w:numPr>
          <w:ilvl w:val="0"/>
          <w:numId w:val="35"/>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lastRenderedPageBreak/>
        <w:t>i</w:t>
      </w:r>
      <w:r w:rsidR="00835C9F" w:rsidRPr="00A65E16">
        <w:rPr>
          <w:rFonts w:asciiTheme="minorHAnsi" w:hAnsiTheme="minorHAnsi" w:cstheme="minorHAnsi"/>
          <w:position w:val="4"/>
        </w:rPr>
        <w:t>n bestimmten Zeitfenstern in den Bereichen des Kerncurriculums pädagogisch-didaktische Diagnostik realisieren (offene Aufgabenstellungen z.</w:t>
      </w:r>
      <w:r w:rsidR="008A7531" w:rsidRPr="00A65E16">
        <w:rPr>
          <w:rFonts w:asciiTheme="minorHAnsi" w:hAnsiTheme="minorHAnsi" w:cstheme="minorHAnsi"/>
          <w:position w:val="4"/>
        </w:rPr>
        <w:t xml:space="preserve"> </w:t>
      </w:r>
      <w:r w:rsidR="00835C9F" w:rsidRPr="00A65E16">
        <w:rPr>
          <w:rFonts w:asciiTheme="minorHAnsi" w:hAnsiTheme="minorHAnsi" w:cstheme="minorHAnsi"/>
          <w:position w:val="4"/>
        </w:rPr>
        <w:t>B. mit dem „leeren Blatt“, die individuelle Lernstände sichtbar werden lassen)</w:t>
      </w:r>
      <w:r w:rsidR="008A7531" w:rsidRPr="00A65E16">
        <w:rPr>
          <w:rFonts w:asciiTheme="minorHAnsi" w:hAnsiTheme="minorHAnsi" w:cstheme="minorHAnsi"/>
          <w:position w:val="4"/>
        </w:rPr>
        <w:t>,</w:t>
      </w:r>
      <w:r w:rsidR="00835C9F" w:rsidRPr="00A65E16">
        <w:rPr>
          <w:rFonts w:asciiTheme="minorHAnsi" w:hAnsiTheme="minorHAnsi" w:cstheme="minorHAnsi"/>
          <w:position w:val="4"/>
        </w:rPr>
        <w:t xml:space="preserve"> </w:t>
      </w:r>
      <w:r w:rsidR="008A7531" w:rsidRPr="00A65E16">
        <w:rPr>
          <w:rFonts w:asciiTheme="minorHAnsi" w:hAnsiTheme="minorHAnsi" w:cstheme="minorHAnsi"/>
          <w:position w:val="4"/>
        </w:rPr>
        <w:t>d</w:t>
      </w:r>
      <w:r w:rsidR="00835C9F" w:rsidRPr="00A65E16">
        <w:rPr>
          <w:rFonts w:asciiTheme="minorHAnsi" w:hAnsiTheme="minorHAnsi" w:cstheme="minorHAnsi"/>
          <w:position w:val="4"/>
        </w:rPr>
        <w:t xml:space="preserve">afür </w:t>
      </w:r>
      <w:proofErr w:type="spellStart"/>
      <w:r w:rsidR="00835C9F" w:rsidRPr="00A65E16">
        <w:rPr>
          <w:rFonts w:asciiTheme="minorHAnsi" w:hAnsiTheme="minorHAnsi" w:cstheme="minorHAnsi"/>
          <w:position w:val="4"/>
        </w:rPr>
        <w:t>R</w:t>
      </w:r>
      <w:r w:rsidR="00937B93">
        <w:rPr>
          <w:rFonts w:asciiTheme="minorHAnsi" w:hAnsiTheme="minorHAnsi" w:cstheme="minorHAnsi"/>
          <w:position w:val="4"/>
        </w:rPr>
        <w:t>eMi</w:t>
      </w:r>
      <w:proofErr w:type="spellEnd"/>
      <w:r w:rsidR="00835C9F" w:rsidRPr="00A65E16">
        <w:rPr>
          <w:rFonts w:asciiTheme="minorHAnsi" w:hAnsiTheme="minorHAnsi" w:cstheme="minorHAnsi"/>
          <w:position w:val="4"/>
        </w:rPr>
        <w:t>-Kompetenzraster nutzen</w:t>
      </w:r>
    </w:p>
    <w:p w14:paraId="13EA0BCA" w14:textId="3196E0B7" w:rsidR="00835C9F" w:rsidRPr="00A65E16" w:rsidRDefault="001D2F87" w:rsidP="00FD4325">
      <w:pPr>
        <w:pStyle w:val="StandardWeb"/>
        <w:numPr>
          <w:ilvl w:val="0"/>
          <w:numId w:val="35"/>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i</w:t>
      </w:r>
      <w:r w:rsidR="00835C9F" w:rsidRPr="00A65E16">
        <w:rPr>
          <w:rFonts w:asciiTheme="minorHAnsi" w:hAnsiTheme="minorHAnsi" w:cstheme="minorHAnsi"/>
          <w:position w:val="4"/>
        </w:rPr>
        <w:t>n bestimmten Zeitfenstern Freiräume für selbstgewählte Vorhaben anbieten (</w:t>
      </w:r>
      <w:r w:rsidRPr="00A65E16">
        <w:rPr>
          <w:rFonts w:asciiTheme="minorHAnsi" w:hAnsiTheme="minorHAnsi" w:cstheme="minorHAnsi"/>
          <w:position w:val="4"/>
        </w:rPr>
        <w:t xml:space="preserve">Bsp. </w:t>
      </w:r>
      <w:r w:rsidR="00835C9F" w:rsidRPr="00A65E16">
        <w:rPr>
          <w:rFonts w:asciiTheme="minorHAnsi" w:hAnsiTheme="minorHAnsi" w:cstheme="minorHAnsi"/>
          <w:position w:val="4"/>
        </w:rPr>
        <w:t>Einzelprojekte, Kleingruppenprojekte oder Klassenprojekte)</w:t>
      </w:r>
    </w:p>
    <w:p w14:paraId="14D30BA5" w14:textId="7AE1985B" w:rsidR="00835C9F" w:rsidRPr="00A65E16" w:rsidRDefault="001D2F87" w:rsidP="00FD4325">
      <w:pPr>
        <w:pStyle w:val="StandardWeb"/>
        <w:numPr>
          <w:ilvl w:val="0"/>
          <w:numId w:val="35"/>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s</w:t>
      </w:r>
      <w:r w:rsidR="00835C9F" w:rsidRPr="00A65E16">
        <w:rPr>
          <w:rFonts w:asciiTheme="minorHAnsi" w:hAnsiTheme="minorHAnsi" w:cstheme="minorHAnsi"/>
          <w:position w:val="4"/>
        </w:rPr>
        <w:t xml:space="preserve">obald </w:t>
      </w:r>
      <w:r w:rsidR="005E5FE5">
        <w:rPr>
          <w:rFonts w:asciiTheme="minorHAnsi" w:hAnsiTheme="minorHAnsi" w:cstheme="minorHAnsi"/>
          <w:position w:val="4"/>
        </w:rPr>
        <w:t>Arbeitshypothesen</w:t>
      </w:r>
      <w:r w:rsidR="00835C9F" w:rsidRPr="00A65E16">
        <w:rPr>
          <w:rFonts w:asciiTheme="minorHAnsi" w:hAnsiTheme="minorHAnsi" w:cstheme="minorHAnsi"/>
          <w:position w:val="4"/>
        </w:rPr>
        <w:t xml:space="preserve"> über die </w:t>
      </w:r>
      <w:r w:rsidR="005E5FE5">
        <w:rPr>
          <w:rFonts w:asciiTheme="minorHAnsi" w:hAnsiTheme="minorHAnsi" w:cstheme="minorHAnsi"/>
          <w:position w:val="4"/>
        </w:rPr>
        <w:t xml:space="preserve">aktuellen </w:t>
      </w:r>
      <w:r w:rsidR="00835C9F" w:rsidRPr="00A65E16">
        <w:rPr>
          <w:rFonts w:asciiTheme="minorHAnsi" w:hAnsiTheme="minorHAnsi" w:cstheme="minorHAnsi"/>
          <w:position w:val="4"/>
        </w:rPr>
        <w:t xml:space="preserve">Lernausganglagen </w:t>
      </w:r>
      <w:r w:rsidRPr="00A65E16">
        <w:rPr>
          <w:rFonts w:asciiTheme="minorHAnsi" w:hAnsiTheme="minorHAnsi" w:cstheme="minorHAnsi"/>
          <w:position w:val="4"/>
        </w:rPr>
        <w:t xml:space="preserve">der Schüler*innen </w:t>
      </w:r>
      <w:r w:rsidR="000B70F4">
        <w:rPr>
          <w:rFonts w:asciiTheme="minorHAnsi" w:hAnsiTheme="minorHAnsi" w:cstheme="minorHAnsi"/>
          <w:position w:val="4"/>
        </w:rPr>
        <w:t>besteh</w:t>
      </w:r>
      <w:r w:rsidR="005E5FE5">
        <w:rPr>
          <w:rFonts w:asciiTheme="minorHAnsi" w:hAnsiTheme="minorHAnsi" w:cstheme="minorHAnsi"/>
          <w:position w:val="4"/>
        </w:rPr>
        <w:t>en</w:t>
      </w:r>
      <w:r w:rsidRPr="00A65E16">
        <w:rPr>
          <w:rFonts w:asciiTheme="minorHAnsi" w:hAnsiTheme="minorHAnsi" w:cstheme="minorHAnsi"/>
          <w:position w:val="4"/>
        </w:rPr>
        <w:t>:</w:t>
      </w:r>
      <w:r w:rsidR="00835C9F" w:rsidRPr="00A65E16">
        <w:rPr>
          <w:rFonts w:asciiTheme="minorHAnsi" w:hAnsiTheme="minorHAnsi" w:cstheme="minorHAnsi"/>
          <w:position w:val="4"/>
        </w:rPr>
        <w:t xml:space="preserve"> pädagogische Umgebung </w:t>
      </w:r>
      <w:r w:rsidR="001D0E27" w:rsidRPr="00A65E16">
        <w:rPr>
          <w:rFonts w:asciiTheme="minorHAnsi" w:hAnsiTheme="minorHAnsi" w:cstheme="minorHAnsi"/>
          <w:position w:val="4"/>
        </w:rPr>
        <w:t xml:space="preserve">und Lernsituationen </w:t>
      </w:r>
      <w:r w:rsidR="00835C9F" w:rsidRPr="00A65E16">
        <w:rPr>
          <w:rFonts w:asciiTheme="minorHAnsi" w:hAnsiTheme="minorHAnsi" w:cstheme="minorHAnsi"/>
          <w:position w:val="4"/>
        </w:rPr>
        <w:t>mit den Materialien und Lerngelegenheiten noch genauer darauf abstimmen</w:t>
      </w:r>
    </w:p>
    <w:p w14:paraId="29135744" w14:textId="77777777" w:rsidR="00FD4325" w:rsidRPr="00A65E16" w:rsidRDefault="00FD4325" w:rsidP="00FD4325">
      <w:pPr>
        <w:pStyle w:val="StandardWeb"/>
        <w:spacing w:before="0" w:beforeAutospacing="0" w:after="120" w:afterAutospacing="0" w:line="288" w:lineRule="auto"/>
        <w:ind w:left="720"/>
        <w:jc w:val="both"/>
        <w:rPr>
          <w:rFonts w:asciiTheme="minorHAnsi" w:hAnsiTheme="minorHAnsi" w:cstheme="minorHAnsi"/>
          <w:position w:val="4"/>
        </w:rPr>
      </w:pPr>
    </w:p>
    <w:p w14:paraId="6E436786" w14:textId="1E864E6C" w:rsidR="001D2F87" w:rsidRPr="00A65E16" w:rsidRDefault="00FD4325" w:rsidP="00FA4465">
      <w:pPr>
        <w:pStyle w:val="StandardWeb"/>
        <w:spacing w:before="0" w:beforeAutospacing="0" w:after="120" w:afterAutospacing="0" w:line="288" w:lineRule="auto"/>
        <w:jc w:val="both"/>
        <w:rPr>
          <w:rFonts w:asciiTheme="minorHAnsi" w:hAnsiTheme="minorHAnsi" w:cstheme="minorHAnsi"/>
          <w:b/>
          <w:bCs/>
          <w:position w:val="4"/>
        </w:rPr>
      </w:pPr>
      <w:r w:rsidRPr="00A65E16">
        <w:rPr>
          <w:rFonts w:asciiTheme="minorHAnsi" w:hAnsiTheme="minorHAnsi" w:cstheme="minorHAnsi"/>
          <w:b/>
          <w:bCs/>
          <w:position w:val="4"/>
        </w:rPr>
        <w:t>N</w:t>
      </w:r>
      <w:r w:rsidR="001D2F87" w:rsidRPr="00A65E16">
        <w:rPr>
          <w:rFonts w:asciiTheme="minorHAnsi" w:hAnsiTheme="minorHAnsi" w:cstheme="minorHAnsi"/>
          <w:b/>
          <w:bCs/>
          <w:position w:val="4"/>
        </w:rPr>
        <w:t>ach einem Vierteljahr und nach einem Halbjahr</w:t>
      </w:r>
      <w:r w:rsidR="00784C06" w:rsidRPr="00A65E16">
        <w:rPr>
          <w:rFonts w:asciiTheme="minorHAnsi" w:hAnsiTheme="minorHAnsi" w:cstheme="minorHAnsi"/>
          <w:b/>
          <w:bCs/>
          <w:position w:val="4"/>
        </w:rPr>
        <w:t xml:space="preserve"> des Schuljahres</w:t>
      </w:r>
    </w:p>
    <w:p w14:paraId="3AE9D45D" w14:textId="63F19099" w:rsidR="001D2F87" w:rsidRDefault="001D2F87" w:rsidP="00FD4325">
      <w:pPr>
        <w:pStyle w:val="StandardWeb"/>
        <w:numPr>
          <w:ilvl w:val="0"/>
          <w:numId w:val="34"/>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Zwischenbilanz: Arbeitsprozesse im Jahrgangsteam</w:t>
      </w:r>
      <w:r w:rsidR="008A7531" w:rsidRPr="00A65E16">
        <w:rPr>
          <w:rFonts w:asciiTheme="minorHAnsi" w:hAnsiTheme="minorHAnsi" w:cstheme="minorHAnsi"/>
          <w:position w:val="4"/>
        </w:rPr>
        <w:t xml:space="preserve"> reflektieren und an aktuelle Gegebenheiten anpassen</w:t>
      </w:r>
    </w:p>
    <w:p w14:paraId="0B692C3F" w14:textId="10ED2FC6" w:rsidR="00C4630D" w:rsidRPr="00A65E16" w:rsidRDefault="00C4630D" w:rsidP="00FD4325">
      <w:pPr>
        <w:pStyle w:val="StandardWeb"/>
        <w:numPr>
          <w:ilvl w:val="0"/>
          <w:numId w:val="34"/>
        </w:numPr>
        <w:spacing w:before="0" w:beforeAutospacing="0" w:after="120" w:afterAutospacing="0" w:line="288" w:lineRule="auto"/>
        <w:jc w:val="both"/>
        <w:rPr>
          <w:rFonts w:asciiTheme="minorHAnsi" w:hAnsiTheme="minorHAnsi" w:cstheme="minorHAnsi"/>
          <w:position w:val="4"/>
        </w:rPr>
      </w:pPr>
      <w:r>
        <w:rPr>
          <w:rFonts w:asciiTheme="minorHAnsi" w:hAnsiTheme="minorHAnsi" w:cstheme="minorHAnsi"/>
          <w:position w:val="4"/>
        </w:rPr>
        <w:t xml:space="preserve">Beziehungen </w:t>
      </w:r>
      <w:proofErr w:type="gramStart"/>
      <w:r>
        <w:rPr>
          <w:rFonts w:asciiTheme="minorHAnsi" w:hAnsiTheme="minorHAnsi" w:cstheme="minorHAnsi"/>
          <w:position w:val="4"/>
        </w:rPr>
        <w:t>zu den Schüler</w:t>
      </w:r>
      <w:proofErr w:type="gramEnd"/>
      <w:r>
        <w:rPr>
          <w:rFonts w:asciiTheme="minorHAnsi" w:hAnsiTheme="minorHAnsi" w:cstheme="minorHAnsi"/>
          <w:position w:val="4"/>
        </w:rPr>
        <w:t>*innen und der Schüler*innen untereinander reflektieren und Folgerungen zur Weiterentwicklung ableiten</w:t>
      </w:r>
    </w:p>
    <w:p w14:paraId="4ECC4A28" w14:textId="44BFC0B9" w:rsidR="001D2F87" w:rsidRPr="00A65E16" w:rsidRDefault="001D2F87" w:rsidP="00FD4325">
      <w:pPr>
        <w:pStyle w:val="StandardWeb"/>
        <w:numPr>
          <w:ilvl w:val="0"/>
          <w:numId w:val="34"/>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Anpassungen des Jahresplans im Vierteljahresrhythmus und explizit zum Beginn des 2. Halbjahres</w:t>
      </w:r>
    </w:p>
    <w:p w14:paraId="0B516542" w14:textId="0E86F8D5" w:rsidR="001D2F87" w:rsidRPr="00A65E16" w:rsidRDefault="001D2F87" w:rsidP="00FD4325">
      <w:pPr>
        <w:pStyle w:val="StandardWeb"/>
        <w:numPr>
          <w:ilvl w:val="0"/>
          <w:numId w:val="34"/>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 xml:space="preserve">Raumplanung und </w:t>
      </w:r>
      <w:r w:rsidR="00FD4325" w:rsidRPr="00A65E16">
        <w:rPr>
          <w:rFonts w:asciiTheme="minorHAnsi" w:hAnsiTheme="minorHAnsi" w:cstheme="minorHAnsi"/>
          <w:position w:val="4"/>
        </w:rPr>
        <w:t>komplexere Lernsituationen</w:t>
      </w:r>
      <w:r w:rsidRPr="00A65E16">
        <w:rPr>
          <w:rFonts w:asciiTheme="minorHAnsi" w:hAnsiTheme="minorHAnsi" w:cstheme="minorHAnsi"/>
          <w:position w:val="4"/>
        </w:rPr>
        <w:t xml:space="preserve"> </w:t>
      </w:r>
      <w:r w:rsidR="00FD4325" w:rsidRPr="00A65E16">
        <w:rPr>
          <w:rFonts w:asciiTheme="minorHAnsi" w:hAnsiTheme="minorHAnsi" w:cstheme="minorHAnsi"/>
          <w:position w:val="4"/>
        </w:rPr>
        <w:t>bilanzieren und Folgerungen für das nächste Vierteljahr ableiten</w:t>
      </w:r>
    </w:p>
    <w:p w14:paraId="6B04CC0F" w14:textId="70F00A91" w:rsidR="00FD4325" w:rsidRPr="00A65E16" w:rsidRDefault="00FD4325" w:rsidP="00FD4325">
      <w:pPr>
        <w:pStyle w:val="StandardWeb"/>
        <w:numPr>
          <w:ilvl w:val="0"/>
          <w:numId w:val="34"/>
        </w:numPr>
        <w:spacing w:before="0" w:beforeAutospacing="0" w:after="120" w:afterAutospacing="0" w:line="288" w:lineRule="auto"/>
        <w:jc w:val="both"/>
        <w:rPr>
          <w:rFonts w:asciiTheme="minorHAnsi" w:hAnsiTheme="minorHAnsi" w:cstheme="minorHAnsi"/>
          <w:position w:val="4"/>
        </w:rPr>
      </w:pPr>
      <w:r w:rsidRPr="00A65E16">
        <w:rPr>
          <w:rFonts w:asciiTheme="minorHAnsi" w:hAnsiTheme="minorHAnsi" w:cstheme="minorHAnsi"/>
          <w:position w:val="4"/>
        </w:rPr>
        <w:t>zu den Halbjahren im Kontext von Zeugnissen: rechtzeitig Leistungsbeschreibungen, Leistungs</w:t>
      </w:r>
      <w:r w:rsidR="00070D8A">
        <w:rPr>
          <w:rFonts w:asciiTheme="minorHAnsi" w:hAnsiTheme="minorHAnsi" w:cstheme="minorHAnsi"/>
          <w:position w:val="4"/>
        </w:rPr>
        <w:t>bewertungen</w:t>
      </w:r>
      <w:r w:rsidRPr="00A65E16">
        <w:rPr>
          <w:rFonts w:asciiTheme="minorHAnsi" w:hAnsiTheme="minorHAnsi" w:cstheme="minorHAnsi"/>
          <w:position w:val="4"/>
        </w:rPr>
        <w:t xml:space="preserve"> und Lerngespräche </w:t>
      </w:r>
      <w:proofErr w:type="gramStart"/>
      <w:r w:rsidRPr="00A65E16">
        <w:rPr>
          <w:rFonts w:asciiTheme="minorHAnsi" w:hAnsiTheme="minorHAnsi" w:cstheme="minorHAnsi"/>
          <w:position w:val="4"/>
        </w:rPr>
        <w:t>mit den Schüler</w:t>
      </w:r>
      <w:proofErr w:type="gramEnd"/>
      <w:r w:rsidR="00C4630D">
        <w:rPr>
          <w:rFonts w:asciiTheme="minorHAnsi" w:hAnsiTheme="minorHAnsi" w:cstheme="minorHAnsi"/>
          <w:position w:val="4"/>
        </w:rPr>
        <w:t>*</w:t>
      </w:r>
      <w:r w:rsidRPr="00A65E16">
        <w:rPr>
          <w:rFonts w:asciiTheme="minorHAnsi" w:hAnsiTheme="minorHAnsi" w:cstheme="minorHAnsi"/>
          <w:position w:val="4"/>
        </w:rPr>
        <w:t xml:space="preserve">innen </w:t>
      </w:r>
      <w:r w:rsidR="005E5FE5">
        <w:rPr>
          <w:rFonts w:asciiTheme="minorHAnsi" w:hAnsiTheme="minorHAnsi" w:cstheme="minorHAnsi"/>
          <w:position w:val="4"/>
        </w:rPr>
        <w:t xml:space="preserve">sowie Elterngespräche </w:t>
      </w:r>
      <w:r w:rsidRPr="00A65E16">
        <w:rPr>
          <w:rFonts w:asciiTheme="minorHAnsi" w:hAnsiTheme="minorHAnsi" w:cstheme="minorHAnsi"/>
          <w:position w:val="4"/>
        </w:rPr>
        <w:t>vorbereiten</w:t>
      </w:r>
    </w:p>
    <w:p w14:paraId="3774E5C2" w14:textId="1A9F0292" w:rsidR="009D6D1F" w:rsidRPr="00A65E16" w:rsidRDefault="009D6D1F" w:rsidP="00CB64F4">
      <w:pPr>
        <w:pStyle w:val="StandardWeb"/>
        <w:spacing w:before="0" w:beforeAutospacing="0" w:after="120" w:afterAutospacing="0" w:line="288" w:lineRule="auto"/>
        <w:ind w:left="720"/>
        <w:jc w:val="both"/>
        <w:rPr>
          <w:rFonts w:asciiTheme="minorHAnsi" w:hAnsiTheme="minorHAnsi" w:cstheme="minorHAnsi"/>
          <w:color w:val="7030A0"/>
          <w:position w:val="4"/>
        </w:rPr>
      </w:pPr>
    </w:p>
    <w:p w14:paraId="7AB6739C" w14:textId="19F5E991" w:rsidR="00412788" w:rsidRPr="00A65E16" w:rsidRDefault="007B423F" w:rsidP="006779BA">
      <w:pPr>
        <w:pStyle w:val="Listenabsatz"/>
        <w:widowControl w:val="0"/>
        <w:numPr>
          <w:ilvl w:val="1"/>
          <w:numId w:val="51"/>
        </w:numPr>
        <w:autoSpaceDE w:val="0"/>
        <w:autoSpaceDN w:val="0"/>
        <w:adjustRightInd w:val="0"/>
        <w:spacing w:after="120" w:line="288" w:lineRule="auto"/>
        <w:ind w:left="0" w:firstLine="0"/>
        <w:jc w:val="both"/>
        <w:rPr>
          <w:rFonts w:cstheme="minorHAnsi"/>
          <w:b/>
        </w:rPr>
      </w:pPr>
      <w:r>
        <w:rPr>
          <w:rFonts w:cstheme="minorHAnsi"/>
          <w:b/>
        </w:rPr>
        <w:t xml:space="preserve"> </w:t>
      </w:r>
      <w:r w:rsidR="00412788" w:rsidRPr="00A65E16">
        <w:rPr>
          <w:rFonts w:cstheme="minorHAnsi"/>
          <w:b/>
        </w:rPr>
        <w:t xml:space="preserve">Arbeitshilfen für die Wochenplanung und Tagesplanung </w:t>
      </w:r>
    </w:p>
    <w:p w14:paraId="6E37FDA8" w14:textId="371190A5" w:rsidR="009E46FF" w:rsidRPr="00A65E16" w:rsidRDefault="00412788" w:rsidP="00CB64F4">
      <w:pPr>
        <w:widowControl w:val="0"/>
        <w:autoSpaceDE w:val="0"/>
        <w:autoSpaceDN w:val="0"/>
        <w:adjustRightInd w:val="0"/>
        <w:spacing w:after="120" w:line="288" w:lineRule="auto"/>
        <w:jc w:val="both"/>
        <w:rPr>
          <w:rFonts w:cstheme="minorHAnsi"/>
        </w:rPr>
      </w:pPr>
      <w:r w:rsidRPr="00A65E16">
        <w:rPr>
          <w:rFonts w:cstheme="minorHAnsi"/>
        </w:rPr>
        <w:t>Analog zu den Arbeitsschritten und Arbeitshilfen für die Jahresplanung ist auch die Planung der Wochen und Tage der Schulwoche relevant. Planungen werden an die aktuellen Gegebenheiten angepasst.</w:t>
      </w:r>
      <w:r w:rsidR="003A6094" w:rsidRPr="00A65E16">
        <w:rPr>
          <w:rFonts w:cstheme="minorHAnsi"/>
        </w:rPr>
        <w:t xml:space="preserve"> </w:t>
      </w:r>
    </w:p>
    <w:p w14:paraId="0A4227D1" w14:textId="3644A318" w:rsidR="00412788" w:rsidRPr="00FA4465" w:rsidRDefault="00412788" w:rsidP="00FA4465">
      <w:pPr>
        <w:widowControl w:val="0"/>
        <w:autoSpaceDE w:val="0"/>
        <w:autoSpaceDN w:val="0"/>
        <w:adjustRightInd w:val="0"/>
        <w:spacing w:after="120" w:line="288" w:lineRule="auto"/>
        <w:jc w:val="both"/>
        <w:rPr>
          <w:rFonts w:cstheme="minorHAnsi"/>
          <w:b/>
          <w:bCs/>
        </w:rPr>
      </w:pPr>
      <w:r w:rsidRPr="00FA4465">
        <w:rPr>
          <w:rFonts w:cstheme="minorHAnsi"/>
          <w:b/>
          <w:bCs/>
        </w:rPr>
        <w:t>Ende der Woche</w:t>
      </w:r>
    </w:p>
    <w:p w14:paraId="4A6636BD" w14:textId="73111AB9" w:rsidR="003A6094" w:rsidRPr="00A65E16" w:rsidRDefault="003A6094" w:rsidP="003A6094">
      <w:pPr>
        <w:pStyle w:val="Listenabsatz"/>
        <w:widowControl w:val="0"/>
        <w:autoSpaceDE w:val="0"/>
        <w:autoSpaceDN w:val="0"/>
        <w:adjustRightInd w:val="0"/>
        <w:spacing w:after="120" w:line="288" w:lineRule="auto"/>
        <w:ind w:left="1080"/>
        <w:jc w:val="both"/>
        <w:rPr>
          <w:rFonts w:cstheme="minorHAnsi"/>
        </w:rPr>
      </w:pPr>
      <w:r w:rsidRPr="00A65E16">
        <w:rPr>
          <w:rFonts w:cstheme="minorHAnsi"/>
        </w:rPr>
        <w:t>Mit Bezug auf die jeweilige Lerngruppe</w:t>
      </w:r>
    </w:p>
    <w:p w14:paraId="4D8A4855" w14:textId="77777777" w:rsidR="00412788" w:rsidRPr="00A65E16" w:rsidRDefault="00412788" w:rsidP="008A7531">
      <w:pPr>
        <w:pStyle w:val="Listenabsatz"/>
        <w:widowControl w:val="0"/>
        <w:autoSpaceDE w:val="0"/>
        <w:autoSpaceDN w:val="0"/>
        <w:adjustRightInd w:val="0"/>
        <w:spacing w:after="120" w:line="288" w:lineRule="auto"/>
        <w:ind w:left="1800"/>
        <w:jc w:val="both"/>
        <w:rPr>
          <w:rFonts w:cstheme="minorHAnsi"/>
          <w:i/>
          <w:iCs/>
        </w:rPr>
      </w:pPr>
      <w:r w:rsidRPr="00A65E16">
        <w:rPr>
          <w:rFonts w:cstheme="minorHAnsi"/>
          <w:i/>
          <w:iCs/>
        </w:rPr>
        <w:t xml:space="preserve">Bilanzierung der Woche: </w:t>
      </w:r>
    </w:p>
    <w:p w14:paraId="017B70DC" w14:textId="5F1668D9" w:rsidR="00412788" w:rsidRPr="00A65E16" w:rsidRDefault="00412788" w:rsidP="001D0E27">
      <w:pPr>
        <w:pStyle w:val="Listenabsatz"/>
        <w:widowControl w:val="0"/>
        <w:numPr>
          <w:ilvl w:val="0"/>
          <w:numId w:val="38"/>
        </w:numPr>
        <w:autoSpaceDE w:val="0"/>
        <w:autoSpaceDN w:val="0"/>
        <w:adjustRightInd w:val="0"/>
        <w:spacing w:after="120" w:line="288" w:lineRule="auto"/>
        <w:jc w:val="both"/>
        <w:rPr>
          <w:rFonts w:cstheme="minorHAnsi"/>
        </w:rPr>
      </w:pPr>
      <w:r w:rsidRPr="00A65E16">
        <w:rPr>
          <w:rFonts w:cstheme="minorHAnsi"/>
        </w:rPr>
        <w:t xml:space="preserve">Einsatz und Umsetzung der Regeln zum sozialen Lernen </w:t>
      </w:r>
      <w:r w:rsidR="005E5FE5">
        <w:rPr>
          <w:rFonts w:cstheme="minorHAnsi"/>
        </w:rPr>
        <w:t xml:space="preserve">gemeinsam mit den Kindern </w:t>
      </w:r>
      <w:r w:rsidRPr="00A65E16">
        <w:rPr>
          <w:rFonts w:cstheme="minorHAnsi"/>
        </w:rPr>
        <w:t>reflektieren</w:t>
      </w:r>
    </w:p>
    <w:p w14:paraId="52CDA8E3" w14:textId="4799F37C" w:rsidR="00412788" w:rsidRPr="00A65E16" w:rsidRDefault="001D0E27" w:rsidP="001D0E27">
      <w:pPr>
        <w:pStyle w:val="Listenabsatz"/>
        <w:widowControl w:val="0"/>
        <w:numPr>
          <w:ilvl w:val="0"/>
          <w:numId w:val="38"/>
        </w:numPr>
        <w:autoSpaceDE w:val="0"/>
        <w:autoSpaceDN w:val="0"/>
        <w:adjustRightInd w:val="0"/>
        <w:spacing w:after="120" w:line="288" w:lineRule="auto"/>
        <w:jc w:val="both"/>
        <w:rPr>
          <w:rFonts w:cstheme="minorHAnsi"/>
        </w:rPr>
      </w:pPr>
      <w:r w:rsidRPr="00A65E16">
        <w:rPr>
          <w:rFonts w:cstheme="minorHAnsi"/>
        </w:rPr>
        <w:t>e</w:t>
      </w:r>
      <w:r w:rsidR="00412788" w:rsidRPr="00A65E16">
        <w:rPr>
          <w:rFonts w:cstheme="minorHAnsi"/>
        </w:rPr>
        <w:t xml:space="preserve">igene Haltung </w:t>
      </w:r>
      <w:r w:rsidRPr="00A65E16">
        <w:rPr>
          <w:rFonts w:cstheme="minorHAnsi"/>
        </w:rPr>
        <w:t xml:space="preserve">zum Unterricht, zur Gestaltung von Lernsituationen im inklusiven Kontext </w:t>
      </w:r>
      <w:r w:rsidR="00412788" w:rsidRPr="00A65E16">
        <w:rPr>
          <w:rFonts w:cstheme="minorHAnsi"/>
        </w:rPr>
        <w:t>reflektieren</w:t>
      </w:r>
    </w:p>
    <w:p w14:paraId="08111C10" w14:textId="37758A7D" w:rsidR="001D0E27" w:rsidRPr="00A65E16" w:rsidRDefault="00412788" w:rsidP="001D0E27">
      <w:pPr>
        <w:pStyle w:val="Listenabsatz"/>
        <w:widowControl w:val="0"/>
        <w:numPr>
          <w:ilvl w:val="0"/>
          <w:numId w:val="38"/>
        </w:numPr>
        <w:autoSpaceDE w:val="0"/>
        <w:autoSpaceDN w:val="0"/>
        <w:adjustRightInd w:val="0"/>
        <w:spacing w:after="120" w:line="288" w:lineRule="auto"/>
        <w:jc w:val="both"/>
        <w:rPr>
          <w:rFonts w:cstheme="minorHAnsi"/>
        </w:rPr>
      </w:pPr>
      <w:r w:rsidRPr="00A65E16">
        <w:rPr>
          <w:rFonts w:cstheme="minorHAnsi"/>
        </w:rPr>
        <w:t>pädagogisch</w:t>
      </w:r>
      <w:r w:rsidR="001D0E27" w:rsidRPr="00A65E16">
        <w:rPr>
          <w:rFonts w:cstheme="minorHAnsi"/>
        </w:rPr>
        <w:t>-</w:t>
      </w:r>
      <w:r w:rsidRPr="00A65E16">
        <w:rPr>
          <w:rFonts w:cstheme="minorHAnsi"/>
        </w:rPr>
        <w:t>didaktische Diagnostik</w:t>
      </w:r>
      <w:r w:rsidR="001D0E27" w:rsidRPr="00A65E16">
        <w:rPr>
          <w:rFonts w:cstheme="minorHAnsi"/>
        </w:rPr>
        <w:t xml:space="preserve"> und</w:t>
      </w:r>
      <w:r w:rsidRPr="00A65E16">
        <w:rPr>
          <w:rFonts w:cstheme="minorHAnsi"/>
        </w:rPr>
        <w:t xml:space="preserve"> </w:t>
      </w:r>
      <w:r w:rsidR="001D0E27" w:rsidRPr="00A65E16">
        <w:rPr>
          <w:rFonts w:cstheme="minorHAnsi"/>
        </w:rPr>
        <w:t xml:space="preserve">die </w:t>
      </w:r>
      <w:r w:rsidRPr="00A65E16">
        <w:rPr>
          <w:rFonts w:cstheme="minorHAnsi"/>
        </w:rPr>
        <w:t xml:space="preserve">gestalteten und von </w:t>
      </w:r>
      <w:r w:rsidRPr="00A65E16">
        <w:rPr>
          <w:rFonts w:cstheme="minorHAnsi"/>
        </w:rPr>
        <w:lastRenderedPageBreak/>
        <w:t>Schüler</w:t>
      </w:r>
      <w:r w:rsidR="00C4630D">
        <w:rPr>
          <w:rFonts w:cstheme="minorHAnsi"/>
        </w:rPr>
        <w:t>*</w:t>
      </w:r>
      <w:r w:rsidRPr="00A65E16">
        <w:rPr>
          <w:rFonts w:cstheme="minorHAnsi"/>
        </w:rPr>
        <w:t xml:space="preserve">innen genutzten Lernsituationen </w:t>
      </w:r>
      <w:r w:rsidR="001D0E27" w:rsidRPr="00A65E16">
        <w:rPr>
          <w:rFonts w:cstheme="minorHAnsi"/>
        </w:rPr>
        <w:t xml:space="preserve">mit den </w:t>
      </w:r>
      <w:proofErr w:type="spellStart"/>
      <w:r w:rsidR="001D0E27" w:rsidRPr="00A65E16">
        <w:rPr>
          <w:rFonts w:cstheme="minorHAnsi"/>
        </w:rPr>
        <w:t>R</w:t>
      </w:r>
      <w:r w:rsidR="00937B93">
        <w:rPr>
          <w:rFonts w:cstheme="minorHAnsi"/>
        </w:rPr>
        <w:t>eMi</w:t>
      </w:r>
      <w:proofErr w:type="spellEnd"/>
      <w:r w:rsidR="001D0E27" w:rsidRPr="00A65E16">
        <w:rPr>
          <w:rFonts w:cstheme="minorHAnsi"/>
        </w:rPr>
        <w:t>-Stufenmodellen abgleichen</w:t>
      </w:r>
    </w:p>
    <w:p w14:paraId="1ADCEAF5" w14:textId="290C64AD" w:rsidR="00412788" w:rsidRPr="00A65E16" w:rsidRDefault="00412788" w:rsidP="001D0E27">
      <w:pPr>
        <w:pStyle w:val="Listenabsatz"/>
        <w:widowControl w:val="0"/>
        <w:numPr>
          <w:ilvl w:val="0"/>
          <w:numId w:val="38"/>
        </w:numPr>
        <w:autoSpaceDE w:val="0"/>
        <w:autoSpaceDN w:val="0"/>
        <w:adjustRightInd w:val="0"/>
        <w:spacing w:after="120" w:line="288" w:lineRule="auto"/>
        <w:jc w:val="both"/>
        <w:rPr>
          <w:rFonts w:cstheme="minorHAnsi"/>
        </w:rPr>
      </w:pPr>
      <w:r w:rsidRPr="00A65E16">
        <w:rPr>
          <w:rFonts w:cstheme="minorHAnsi"/>
        </w:rPr>
        <w:t>Lernfortschritte der Schüler*innen</w:t>
      </w:r>
      <w:r w:rsidR="001D0E27" w:rsidRPr="00A65E16">
        <w:rPr>
          <w:rFonts w:cstheme="minorHAnsi"/>
        </w:rPr>
        <w:t xml:space="preserve"> </w:t>
      </w:r>
      <w:r w:rsidR="005E5FE5">
        <w:rPr>
          <w:rFonts w:cstheme="minorHAnsi"/>
        </w:rPr>
        <w:t>(z.</w:t>
      </w:r>
      <w:r w:rsidR="00C4630D">
        <w:rPr>
          <w:rFonts w:cstheme="minorHAnsi"/>
        </w:rPr>
        <w:t xml:space="preserve"> </w:t>
      </w:r>
      <w:r w:rsidR="005E5FE5">
        <w:rPr>
          <w:rFonts w:cstheme="minorHAnsi"/>
        </w:rPr>
        <w:t>B. mit Hilfe der</w:t>
      </w:r>
      <w:r w:rsidR="003A6094" w:rsidRPr="00A65E16">
        <w:rPr>
          <w:rFonts w:cstheme="minorHAnsi"/>
        </w:rPr>
        <w:t xml:space="preserve"> </w:t>
      </w:r>
      <w:proofErr w:type="spellStart"/>
      <w:r w:rsidR="003A6094" w:rsidRPr="00A65E16">
        <w:rPr>
          <w:rFonts w:cstheme="minorHAnsi"/>
        </w:rPr>
        <w:t>R</w:t>
      </w:r>
      <w:r w:rsidR="00937B93">
        <w:rPr>
          <w:rFonts w:cstheme="minorHAnsi"/>
        </w:rPr>
        <w:t>eMi</w:t>
      </w:r>
      <w:proofErr w:type="spellEnd"/>
      <w:r w:rsidR="003A6094" w:rsidRPr="00A65E16">
        <w:rPr>
          <w:rFonts w:cstheme="minorHAnsi"/>
        </w:rPr>
        <w:t>-Stufen</w:t>
      </w:r>
      <w:r w:rsidR="005E5FE5">
        <w:rPr>
          <w:rFonts w:cstheme="minorHAnsi"/>
        </w:rPr>
        <w:t>beschreibungen)</w:t>
      </w:r>
      <w:r w:rsidR="003A6094" w:rsidRPr="00A65E16">
        <w:rPr>
          <w:rFonts w:cstheme="minorHAnsi"/>
        </w:rPr>
        <w:t xml:space="preserve"> </w:t>
      </w:r>
      <w:r w:rsidR="001D0E27" w:rsidRPr="00A65E16">
        <w:rPr>
          <w:rFonts w:cstheme="minorHAnsi"/>
        </w:rPr>
        <w:t>formulieren und Feedback geben</w:t>
      </w:r>
    </w:p>
    <w:p w14:paraId="14E98905" w14:textId="2885D0A5" w:rsidR="001D0E27" w:rsidRPr="00A65E16" w:rsidRDefault="001D0E27" w:rsidP="001D0E27">
      <w:pPr>
        <w:pStyle w:val="Listenabsatz"/>
        <w:widowControl w:val="0"/>
        <w:numPr>
          <w:ilvl w:val="0"/>
          <w:numId w:val="38"/>
        </w:numPr>
        <w:autoSpaceDE w:val="0"/>
        <w:autoSpaceDN w:val="0"/>
        <w:adjustRightInd w:val="0"/>
        <w:spacing w:after="120" w:line="288" w:lineRule="auto"/>
        <w:jc w:val="both"/>
        <w:rPr>
          <w:rFonts w:cstheme="minorHAnsi"/>
        </w:rPr>
      </w:pPr>
      <w:r w:rsidRPr="00A65E16">
        <w:rPr>
          <w:rFonts w:cstheme="minorHAnsi"/>
        </w:rPr>
        <w:t>Lernsituationen der kommenden Woche beschreiben und an die aktuellen Gegebenheiten anpassen</w:t>
      </w:r>
    </w:p>
    <w:p w14:paraId="721B8E29" w14:textId="77777777" w:rsidR="003A6094" w:rsidRPr="00A65E16" w:rsidRDefault="003A6094" w:rsidP="003A6094">
      <w:pPr>
        <w:pStyle w:val="Listenabsatz"/>
        <w:widowControl w:val="0"/>
        <w:numPr>
          <w:ilvl w:val="0"/>
          <w:numId w:val="38"/>
        </w:numPr>
        <w:autoSpaceDE w:val="0"/>
        <w:autoSpaceDN w:val="0"/>
        <w:adjustRightInd w:val="0"/>
        <w:spacing w:after="120" w:line="288" w:lineRule="auto"/>
        <w:jc w:val="both"/>
        <w:rPr>
          <w:rFonts w:cstheme="minorHAnsi"/>
        </w:rPr>
      </w:pPr>
      <w:r w:rsidRPr="00A65E16">
        <w:rPr>
          <w:rFonts w:cstheme="minorHAnsi"/>
        </w:rPr>
        <w:t>Materialien planen, vorbereiten und bereitstellen</w:t>
      </w:r>
    </w:p>
    <w:p w14:paraId="3EFB7C1D" w14:textId="60F126C6" w:rsidR="00AE4029" w:rsidRPr="00A65E16" w:rsidRDefault="003A6094" w:rsidP="003A6094">
      <w:pPr>
        <w:pStyle w:val="Listenabsatz"/>
        <w:widowControl w:val="0"/>
        <w:numPr>
          <w:ilvl w:val="0"/>
          <w:numId w:val="38"/>
        </w:numPr>
        <w:autoSpaceDE w:val="0"/>
        <w:autoSpaceDN w:val="0"/>
        <w:adjustRightInd w:val="0"/>
        <w:spacing w:after="120" w:line="288" w:lineRule="auto"/>
        <w:jc w:val="both"/>
        <w:rPr>
          <w:rFonts w:cstheme="minorHAnsi"/>
        </w:rPr>
      </w:pPr>
      <w:r w:rsidRPr="00A65E16">
        <w:rPr>
          <w:rFonts w:cstheme="minorHAnsi"/>
        </w:rPr>
        <w:t xml:space="preserve">Vorbereitung der Lernumgebung im Raum und digital (Bsp. </w:t>
      </w:r>
      <w:proofErr w:type="spellStart"/>
      <w:r w:rsidRPr="00A65E16">
        <w:rPr>
          <w:rFonts w:cstheme="minorHAnsi"/>
        </w:rPr>
        <w:t>Padlet</w:t>
      </w:r>
      <w:proofErr w:type="spellEnd"/>
      <w:r w:rsidRPr="00A65E16">
        <w:rPr>
          <w:rFonts w:cstheme="minorHAnsi"/>
        </w:rPr>
        <w:t xml:space="preserve">, </w:t>
      </w:r>
      <w:proofErr w:type="spellStart"/>
      <w:r w:rsidRPr="00A65E16">
        <w:rPr>
          <w:rFonts w:cstheme="minorHAnsi"/>
        </w:rPr>
        <w:t>TaskCard</w:t>
      </w:r>
      <w:proofErr w:type="spellEnd"/>
      <w:r w:rsidRPr="00A65E16">
        <w:rPr>
          <w:rFonts w:cstheme="minorHAnsi"/>
        </w:rPr>
        <w:t>)</w:t>
      </w:r>
    </w:p>
    <w:p w14:paraId="214CC1C5" w14:textId="18B26C13" w:rsidR="001D0E27" w:rsidRPr="00A65E16" w:rsidRDefault="001D0E27" w:rsidP="00412788">
      <w:pPr>
        <w:pStyle w:val="Listenabsatz"/>
        <w:widowControl w:val="0"/>
        <w:autoSpaceDE w:val="0"/>
        <w:autoSpaceDN w:val="0"/>
        <w:adjustRightInd w:val="0"/>
        <w:spacing w:after="120" w:line="288" w:lineRule="auto"/>
        <w:ind w:left="1080"/>
        <w:jc w:val="both"/>
        <w:rPr>
          <w:rFonts w:cstheme="minorHAnsi"/>
        </w:rPr>
      </w:pPr>
    </w:p>
    <w:p w14:paraId="0FE8CFA6" w14:textId="55D3B70E" w:rsidR="001D0E27" w:rsidRPr="00FA4465" w:rsidRDefault="001D0E27" w:rsidP="00FA4465">
      <w:pPr>
        <w:widowControl w:val="0"/>
        <w:autoSpaceDE w:val="0"/>
        <w:autoSpaceDN w:val="0"/>
        <w:adjustRightInd w:val="0"/>
        <w:spacing w:after="120" w:line="288" w:lineRule="auto"/>
        <w:jc w:val="both"/>
        <w:rPr>
          <w:rFonts w:cstheme="minorHAnsi"/>
          <w:b/>
          <w:bCs/>
        </w:rPr>
      </w:pPr>
      <w:r w:rsidRPr="00FA4465">
        <w:rPr>
          <w:rFonts w:cstheme="minorHAnsi"/>
          <w:b/>
          <w:bCs/>
        </w:rPr>
        <w:t>Wochenbeginn</w:t>
      </w:r>
    </w:p>
    <w:p w14:paraId="79620854" w14:textId="0C7440D2" w:rsidR="003D2099" w:rsidRPr="00A65E16" w:rsidRDefault="003D2099" w:rsidP="001D0E27">
      <w:pPr>
        <w:pStyle w:val="Listenabsatz"/>
        <w:widowControl w:val="0"/>
        <w:autoSpaceDE w:val="0"/>
        <w:autoSpaceDN w:val="0"/>
        <w:adjustRightInd w:val="0"/>
        <w:spacing w:after="120" w:line="288" w:lineRule="auto"/>
        <w:ind w:left="1080"/>
        <w:jc w:val="both"/>
        <w:rPr>
          <w:rFonts w:cstheme="minorHAnsi"/>
        </w:rPr>
      </w:pPr>
      <w:r w:rsidRPr="00A65E16">
        <w:rPr>
          <w:rFonts w:cstheme="minorHAnsi"/>
        </w:rPr>
        <w:t xml:space="preserve">Eine Orientierung an der Woche und </w:t>
      </w:r>
      <w:r w:rsidR="008A7531" w:rsidRPr="00A65E16">
        <w:rPr>
          <w:rFonts w:cstheme="minorHAnsi"/>
        </w:rPr>
        <w:t xml:space="preserve">an </w:t>
      </w:r>
      <w:r w:rsidRPr="00A65E16">
        <w:rPr>
          <w:rFonts w:cstheme="minorHAnsi"/>
        </w:rPr>
        <w:t xml:space="preserve">Tagen ist vor allem </w:t>
      </w:r>
      <w:r w:rsidR="008A7531" w:rsidRPr="00A65E16">
        <w:rPr>
          <w:rFonts w:cstheme="minorHAnsi"/>
        </w:rPr>
        <w:t xml:space="preserve">für </w:t>
      </w:r>
      <w:r w:rsidRPr="00A65E16">
        <w:rPr>
          <w:rFonts w:cstheme="minorHAnsi"/>
        </w:rPr>
        <w:t xml:space="preserve">solche Lernsituationen und Lerngruppen geeignet, die in einem größeren Stundenvolumen, Zeitvolumen in offenen und oder individualisierten Lernsituationen arbeiten. </w:t>
      </w:r>
      <w:r w:rsidR="00BF174C" w:rsidRPr="00A65E16">
        <w:rPr>
          <w:rFonts w:cstheme="minorHAnsi"/>
        </w:rPr>
        <w:t>Wenn eine</w:t>
      </w:r>
      <w:r w:rsidRPr="00A65E16">
        <w:rPr>
          <w:rFonts w:cstheme="minorHAnsi"/>
        </w:rPr>
        <w:t xml:space="preserve"> Lehrkraft </w:t>
      </w:r>
      <w:r w:rsidR="008A7531" w:rsidRPr="00A65E16">
        <w:rPr>
          <w:rFonts w:cstheme="minorHAnsi"/>
        </w:rPr>
        <w:t xml:space="preserve">aber </w:t>
      </w:r>
      <w:r w:rsidR="00BF174C" w:rsidRPr="00A65E16">
        <w:rPr>
          <w:rFonts w:cstheme="minorHAnsi"/>
        </w:rPr>
        <w:t xml:space="preserve">nur wenige Stunden </w:t>
      </w:r>
      <w:r w:rsidR="00E6459C" w:rsidRPr="00A65E16">
        <w:rPr>
          <w:rFonts w:cstheme="minorHAnsi"/>
        </w:rPr>
        <w:t xml:space="preserve">pro Woche </w:t>
      </w:r>
      <w:r w:rsidR="00BF174C" w:rsidRPr="00A65E16">
        <w:rPr>
          <w:rFonts w:cstheme="minorHAnsi"/>
        </w:rPr>
        <w:t xml:space="preserve">mit einer Lerngruppe </w:t>
      </w:r>
      <w:r w:rsidRPr="00A65E16">
        <w:rPr>
          <w:rFonts w:cstheme="minorHAnsi"/>
        </w:rPr>
        <w:t xml:space="preserve">zusammen </w:t>
      </w:r>
      <w:r w:rsidR="00BF174C" w:rsidRPr="00A65E16">
        <w:rPr>
          <w:rFonts w:cstheme="minorHAnsi"/>
        </w:rPr>
        <w:t>ist,</w:t>
      </w:r>
      <w:r w:rsidRPr="00A65E16">
        <w:rPr>
          <w:rFonts w:cstheme="minorHAnsi"/>
        </w:rPr>
        <w:t xml:space="preserve"> </w:t>
      </w:r>
      <w:r w:rsidR="005E5FE5">
        <w:rPr>
          <w:rFonts w:cstheme="minorHAnsi"/>
        </w:rPr>
        <w:t xml:space="preserve">können </w:t>
      </w:r>
      <w:r w:rsidRPr="00A65E16">
        <w:rPr>
          <w:rFonts w:cstheme="minorHAnsi"/>
        </w:rPr>
        <w:t xml:space="preserve">nachfolgende Arbeitsschritte </w:t>
      </w:r>
      <w:r w:rsidR="00BF174C" w:rsidRPr="00A65E16">
        <w:rPr>
          <w:rFonts w:cstheme="minorHAnsi"/>
        </w:rPr>
        <w:t xml:space="preserve">mit anderen Lehrkräften </w:t>
      </w:r>
      <w:r w:rsidR="005E5FE5">
        <w:rPr>
          <w:rFonts w:cstheme="minorHAnsi"/>
        </w:rPr>
        <w:t>abgesprochen werden:</w:t>
      </w:r>
    </w:p>
    <w:p w14:paraId="13D4088B" w14:textId="77777777" w:rsidR="003D2099" w:rsidRPr="00A65E16" w:rsidRDefault="003D2099" w:rsidP="001D0E27">
      <w:pPr>
        <w:pStyle w:val="Listenabsatz"/>
        <w:widowControl w:val="0"/>
        <w:autoSpaceDE w:val="0"/>
        <w:autoSpaceDN w:val="0"/>
        <w:adjustRightInd w:val="0"/>
        <w:spacing w:after="120" w:line="288" w:lineRule="auto"/>
        <w:ind w:left="1080"/>
        <w:jc w:val="both"/>
        <w:rPr>
          <w:rFonts w:cstheme="minorHAnsi"/>
        </w:rPr>
      </w:pPr>
    </w:p>
    <w:p w14:paraId="075CCF93" w14:textId="69BD0775" w:rsidR="001D0E27" w:rsidRPr="00A65E16" w:rsidRDefault="001D0E27" w:rsidP="001D0E27">
      <w:pPr>
        <w:pStyle w:val="Listenabsatz"/>
        <w:widowControl w:val="0"/>
        <w:autoSpaceDE w:val="0"/>
        <w:autoSpaceDN w:val="0"/>
        <w:adjustRightInd w:val="0"/>
        <w:spacing w:after="120" w:line="288" w:lineRule="auto"/>
        <w:ind w:left="1080"/>
        <w:jc w:val="both"/>
        <w:rPr>
          <w:rFonts w:cstheme="minorHAnsi"/>
          <w:i/>
          <w:iCs/>
        </w:rPr>
      </w:pPr>
      <w:r w:rsidRPr="00A65E16">
        <w:rPr>
          <w:rFonts w:cstheme="minorHAnsi"/>
          <w:i/>
          <w:iCs/>
        </w:rPr>
        <w:t>Je nach Lernsituation</w:t>
      </w:r>
      <w:r w:rsidR="003A6094" w:rsidRPr="00A65E16">
        <w:rPr>
          <w:rFonts w:cstheme="minorHAnsi"/>
          <w:i/>
          <w:iCs/>
        </w:rPr>
        <w:t xml:space="preserve"> und Lerngruppe: </w:t>
      </w:r>
    </w:p>
    <w:p w14:paraId="7816ABE6" w14:textId="6A0C624B" w:rsidR="00DB35A0" w:rsidRPr="00A65E16" w:rsidRDefault="00DB35A0" w:rsidP="00DB35A0">
      <w:pPr>
        <w:pStyle w:val="Listenabsatz"/>
        <w:widowControl w:val="0"/>
        <w:numPr>
          <w:ilvl w:val="0"/>
          <w:numId w:val="42"/>
        </w:numPr>
        <w:autoSpaceDE w:val="0"/>
        <w:autoSpaceDN w:val="0"/>
        <w:adjustRightInd w:val="0"/>
        <w:spacing w:after="120" w:line="288" w:lineRule="auto"/>
        <w:jc w:val="both"/>
        <w:rPr>
          <w:rFonts w:cstheme="minorHAnsi"/>
        </w:rPr>
      </w:pPr>
      <w:r w:rsidRPr="00A65E16">
        <w:rPr>
          <w:rFonts w:cstheme="minorHAnsi"/>
        </w:rPr>
        <w:t>Zeitpläne an die aktuelle Woche anpassen</w:t>
      </w:r>
    </w:p>
    <w:p w14:paraId="6154A514" w14:textId="75D79FBE" w:rsidR="00BF174C" w:rsidRPr="00A65E16" w:rsidRDefault="00BF174C" w:rsidP="00DB35A0">
      <w:pPr>
        <w:pStyle w:val="Listenabsatz"/>
        <w:widowControl w:val="0"/>
        <w:numPr>
          <w:ilvl w:val="0"/>
          <w:numId w:val="42"/>
        </w:numPr>
        <w:autoSpaceDE w:val="0"/>
        <w:autoSpaceDN w:val="0"/>
        <w:adjustRightInd w:val="0"/>
        <w:spacing w:after="120" w:line="288" w:lineRule="auto"/>
        <w:jc w:val="both"/>
        <w:rPr>
          <w:rFonts w:cstheme="minorHAnsi"/>
        </w:rPr>
      </w:pPr>
      <w:r w:rsidRPr="00A65E16">
        <w:rPr>
          <w:rFonts w:cstheme="minorHAnsi"/>
        </w:rPr>
        <w:t>Transparenz in Bezug auf Zeitpläne</w:t>
      </w:r>
      <w:r w:rsidR="008A7531" w:rsidRPr="00A65E16">
        <w:rPr>
          <w:rFonts w:cstheme="minorHAnsi"/>
        </w:rPr>
        <w:t xml:space="preserve"> he</w:t>
      </w:r>
      <w:r w:rsidR="00A21C9B">
        <w:rPr>
          <w:rFonts w:cstheme="minorHAnsi"/>
        </w:rPr>
        <w:t>r</w:t>
      </w:r>
      <w:r w:rsidR="008A7531" w:rsidRPr="00A65E16">
        <w:rPr>
          <w:rFonts w:cstheme="minorHAnsi"/>
        </w:rPr>
        <w:t>stellen</w:t>
      </w:r>
      <w:r w:rsidRPr="00A65E16">
        <w:rPr>
          <w:rFonts w:cstheme="minorHAnsi"/>
        </w:rPr>
        <w:t>, Phasen offenen und oder individualisierenden Lernens sichern: Übersichtspläne für Schüler*innen und Lehrkräfte</w:t>
      </w:r>
      <w:r w:rsidR="00DB35A0" w:rsidRPr="00A65E16">
        <w:rPr>
          <w:rFonts w:cstheme="minorHAnsi"/>
        </w:rPr>
        <w:t xml:space="preserve"> erstellen</w:t>
      </w:r>
    </w:p>
    <w:p w14:paraId="0865D1B0" w14:textId="6048823E" w:rsidR="00DB35A0" w:rsidRPr="00A65E16" w:rsidRDefault="00BF174C" w:rsidP="00DB35A0">
      <w:pPr>
        <w:pStyle w:val="Listenabsatz"/>
        <w:widowControl w:val="0"/>
        <w:numPr>
          <w:ilvl w:val="0"/>
          <w:numId w:val="42"/>
        </w:numPr>
        <w:autoSpaceDE w:val="0"/>
        <w:autoSpaceDN w:val="0"/>
        <w:adjustRightInd w:val="0"/>
        <w:spacing w:after="120" w:line="288" w:lineRule="auto"/>
        <w:jc w:val="both"/>
        <w:rPr>
          <w:rFonts w:cstheme="minorHAnsi"/>
        </w:rPr>
      </w:pPr>
      <w:r w:rsidRPr="00A65E16">
        <w:rPr>
          <w:rFonts w:cstheme="minorHAnsi"/>
        </w:rPr>
        <w:t xml:space="preserve">Für alle Schüler*innen: </w:t>
      </w:r>
      <w:r w:rsidR="00DB35A0" w:rsidRPr="00A65E16">
        <w:rPr>
          <w:rFonts w:cstheme="minorHAnsi"/>
        </w:rPr>
        <w:t xml:space="preserve">Im dialogischen Prozess </w:t>
      </w:r>
      <w:r w:rsidRPr="00A65E16">
        <w:rPr>
          <w:rFonts w:cstheme="minorHAnsi"/>
        </w:rPr>
        <w:t>Wochenziele für die offenen und</w:t>
      </w:r>
      <w:r w:rsidR="008A7531" w:rsidRPr="00A65E16">
        <w:rPr>
          <w:rFonts w:cstheme="minorHAnsi"/>
        </w:rPr>
        <w:t>/</w:t>
      </w:r>
      <w:r w:rsidRPr="00A65E16">
        <w:rPr>
          <w:rFonts w:cstheme="minorHAnsi"/>
        </w:rPr>
        <w:t>oder individualisiere</w:t>
      </w:r>
      <w:r w:rsidR="00DB35A0" w:rsidRPr="00A65E16">
        <w:rPr>
          <w:rFonts w:cstheme="minorHAnsi"/>
        </w:rPr>
        <w:t>nden Lernsituationen vereinbaren und Arbeitsprozesse beschreiben</w:t>
      </w:r>
    </w:p>
    <w:p w14:paraId="0B87CEF2" w14:textId="35A6843A" w:rsidR="00BF174C" w:rsidRPr="00A65E16" w:rsidRDefault="00BF174C" w:rsidP="00DB35A0">
      <w:pPr>
        <w:pStyle w:val="Listenabsatz"/>
        <w:widowControl w:val="0"/>
        <w:autoSpaceDE w:val="0"/>
        <w:autoSpaceDN w:val="0"/>
        <w:adjustRightInd w:val="0"/>
        <w:spacing w:after="120" w:line="288" w:lineRule="auto"/>
        <w:ind w:left="1800"/>
        <w:jc w:val="both"/>
        <w:rPr>
          <w:rFonts w:cstheme="minorHAnsi"/>
        </w:rPr>
      </w:pPr>
    </w:p>
    <w:p w14:paraId="646C3478" w14:textId="77777777" w:rsidR="00DB35A0" w:rsidRPr="00A65E16" w:rsidRDefault="00DB35A0" w:rsidP="001D0E27">
      <w:pPr>
        <w:pStyle w:val="Listenabsatz"/>
        <w:widowControl w:val="0"/>
        <w:autoSpaceDE w:val="0"/>
        <w:autoSpaceDN w:val="0"/>
        <w:adjustRightInd w:val="0"/>
        <w:spacing w:after="120" w:line="288" w:lineRule="auto"/>
        <w:ind w:left="1080"/>
        <w:jc w:val="both"/>
        <w:rPr>
          <w:rFonts w:cstheme="minorHAnsi"/>
        </w:rPr>
      </w:pPr>
    </w:p>
    <w:p w14:paraId="14E6CD61" w14:textId="21396393" w:rsidR="001D0E27" w:rsidRPr="00FA4465" w:rsidRDefault="00DB35A0" w:rsidP="00FA4465">
      <w:pPr>
        <w:widowControl w:val="0"/>
        <w:autoSpaceDE w:val="0"/>
        <w:autoSpaceDN w:val="0"/>
        <w:adjustRightInd w:val="0"/>
        <w:spacing w:after="120" w:line="288" w:lineRule="auto"/>
        <w:jc w:val="both"/>
        <w:rPr>
          <w:rFonts w:cstheme="minorHAnsi"/>
          <w:b/>
          <w:bCs/>
        </w:rPr>
      </w:pPr>
      <w:r w:rsidRPr="00FA4465">
        <w:rPr>
          <w:rFonts w:cstheme="minorHAnsi"/>
          <w:b/>
          <w:bCs/>
        </w:rPr>
        <w:t>T</w:t>
      </w:r>
      <w:r w:rsidR="001D0E27" w:rsidRPr="00FA4465">
        <w:rPr>
          <w:rFonts w:cstheme="minorHAnsi"/>
          <w:b/>
          <w:bCs/>
        </w:rPr>
        <w:t>agesplanung</w:t>
      </w:r>
    </w:p>
    <w:p w14:paraId="2FF29F58" w14:textId="73BB109E" w:rsidR="00DB35A0" w:rsidRPr="00A65E16" w:rsidRDefault="00E6459C" w:rsidP="00BF174C">
      <w:pPr>
        <w:pStyle w:val="Listenabsatz"/>
        <w:widowControl w:val="0"/>
        <w:numPr>
          <w:ilvl w:val="0"/>
          <w:numId w:val="41"/>
        </w:numPr>
        <w:autoSpaceDE w:val="0"/>
        <w:autoSpaceDN w:val="0"/>
        <w:adjustRightInd w:val="0"/>
        <w:spacing w:after="120" w:line="288" w:lineRule="auto"/>
        <w:jc w:val="both"/>
        <w:rPr>
          <w:rFonts w:cstheme="minorHAnsi"/>
        </w:rPr>
      </w:pPr>
      <w:r w:rsidRPr="00A65E16">
        <w:rPr>
          <w:rFonts w:cstheme="minorHAnsi"/>
        </w:rPr>
        <w:t xml:space="preserve">als Lehrkraft </w:t>
      </w:r>
      <w:r w:rsidR="008A7531" w:rsidRPr="00A65E16">
        <w:rPr>
          <w:rFonts w:cstheme="minorHAnsi"/>
        </w:rPr>
        <w:t>s</w:t>
      </w:r>
      <w:r w:rsidR="00DB35A0" w:rsidRPr="00A65E16">
        <w:rPr>
          <w:rFonts w:cstheme="minorHAnsi"/>
        </w:rPr>
        <w:t>ich der zugewandte</w:t>
      </w:r>
      <w:r w:rsidRPr="00A65E16">
        <w:rPr>
          <w:rFonts w:cstheme="minorHAnsi"/>
        </w:rPr>
        <w:t>n</w:t>
      </w:r>
      <w:r w:rsidR="00DB35A0" w:rsidRPr="00A65E16">
        <w:rPr>
          <w:rFonts w:cstheme="minorHAnsi"/>
        </w:rPr>
        <w:t xml:space="preserve"> Haltung vergewissern</w:t>
      </w:r>
    </w:p>
    <w:p w14:paraId="78587BC3" w14:textId="61DC4E93" w:rsidR="00AE4029" w:rsidRDefault="00E6459C" w:rsidP="00BF174C">
      <w:pPr>
        <w:pStyle w:val="Listenabsatz"/>
        <w:widowControl w:val="0"/>
        <w:numPr>
          <w:ilvl w:val="0"/>
          <w:numId w:val="41"/>
        </w:numPr>
        <w:autoSpaceDE w:val="0"/>
        <w:autoSpaceDN w:val="0"/>
        <w:adjustRightInd w:val="0"/>
        <w:spacing w:after="120" w:line="288" w:lineRule="auto"/>
        <w:jc w:val="both"/>
        <w:rPr>
          <w:rFonts w:cstheme="minorHAnsi"/>
        </w:rPr>
      </w:pPr>
      <w:r w:rsidRPr="00A65E16">
        <w:rPr>
          <w:rFonts w:cstheme="minorHAnsi"/>
        </w:rPr>
        <w:t xml:space="preserve">als Lehrkraft für sich </w:t>
      </w:r>
      <w:r w:rsidR="00AE4029" w:rsidRPr="00A65E16">
        <w:rPr>
          <w:rFonts w:cstheme="minorHAnsi"/>
        </w:rPr>
        <w:t xml:space="preserve">Orientierung </w:t>
      </w:r>
      <w:r w:rsidRPr="00A65E16">
        <w:rPr>
          <w:rFonts w:cstheme="minorHAnsi"/>
        </w:rPr>
        <w:t xml:space="preserve">über den </w:t>
      </w:r>
      <w:r w:rsidR="00DB35A0" w:rsidRPr="00A65E16">
        <w:rPr>
          <w:rFonts w:cstheme="minorHAnsi"/>
        </w:rPr>
        <w:t>Tagesverlauf</w:t>
      </w:r>
      <w:r w:rsidRPr="00A65E16">
        <w:rPr>
          <w:rFonts w:cstheme="minorHAnsi"/>
        </w:rPr>
        <w:t xml:space="preserve"> schaffen</w:t>
      </w:r>
    </w:p>
    <w:p w14:paraId="5BBF360B" w14:textId="2EB2857C" w:rsidR="00070D8A" w:rsidRPr="00A65E16" w:rsidRDefault="00070D8A" w:rsidP="00BF174C">
      <w:pPr>
        <w:pStyle w:val="Listenabsatz"/>
        <w:widowControl w:val="0"/>
        <w:numPr>
          <w:ilvl w:val="0"/>
          <w:numId w:val="41"/>
        </w:numPr>
        <w:autoSpaceDE w:val="0"/>
        <w:autoSpaceDN w:val="0"/>
        <w:adjustRightInd w:val="0"/>
        <w:spacing w:after="120" w:line="288" w:lineRule="auto"/>
        <w:jc w:val="both"/>
        <w:rPr>
          <w:rFonts w:cstheme="minorHAnsi"/>
        </w:rPr>
      </w:pPr>
      <w:r>
        <w:rPr>
          <w:rFonts w:cstheme="minorHAnsi"/>
        </w:rPr>
        <w:t>jedes Kind, jeden Jugendlichen morgens freundlich begrüßen</w:t>
      </w:r>
    </w:p>
    <w:p w14:paraId="67AC8890" w14:textId="174319C4" w:rsidR="001D0E27" w:rsidRPr="00A65E16" w:rsidRDefault="005E5FE5" w:rsidP="00BF174C">
      <w:pPr>
        <w:pStyle w:val="Listenabsatz"/>
        <w:widowControl w:val="0"/>
        <w:numPr>
          <w:ilvl w:val="0"/>
          <w:numId w:val="41"/>
        </w:numPr>
        <w:autoSpaceDE w:val="0"/>
        <w:autoSpaceDN w:val="0"/>
        <w:adjustRightInd w:val="0"/>
        <w:spacing w:after="120" w:line="288" w:lineRule="auto"/>
        <w:jc w:val="both"/>
        <w:rPr>
          <w:rFonts w:cstheme="minorHAnsi"/>
        </w:rPr>
      </w:pPr>
      <w:r>
        <w:rPr>
          <w:rFonts w:cstheme="minorHAnsi"/>
        </w:rPr>
        <w:t xml:space="preserve">mit der </w:t>
      </w:r>
      <w:r w:rsidR="00E6459C" w:rsidRPr="00A65E16">
        <w:rPr>
          <w:rFonts w:cstheme="minorHAnsi"/>
        </w:rPr>
        <w:t xml:space="preserve">Lerngruppe </w:t>
      </w:r>
      <w:r>
        <w:rPr>
          <w:rFonts w:cstheme="minorHAnsi"/>
        </w:rPr>
        <w:t>de</w:t>
      </w:r>
      <w:r w:rsidR="00C4630D">
        <w:rPr>
          <w:rFonts w:cstheme="minorHAnsi"/>
        </w:rPr>
        <w:t>n</w:t>
      </w:r>
      <w:r>
        <w:rPr>
          <w:rFonts w:cstheme="minorHAnsi"/>
        </w:rPr>
        <w:t xml:space="preserve"> Tagesverlauf besprechen, </w:t>
      </w:r>
      <w:r w:rsidR="001D0E27" w:rsidRPr="00A65E16">
        <w:rPr>
          <w:rFonts w:cstheme="minorHAnsi"/>
        </w:rPr>
        <w:t>Übers</w:t>
      </w:r>
      <w:r w:rsidR="003A6094" w:rsidRPr="00A65E16">
        <w:rPr>
          <w:rFonts w:cstheme="minorHAnsi"/>
        </w:rPr>
        <w:t>i</w:t>
      </w:r>
      <w:r w:rsidR="001D0E27" w:rsidRPr="00A65E16">
        <w:rPr>
          <w:rFonts w:cstheme="minorHAnsi"/>
        </w:rPr>
        <w:t>chten aushängen</w:t>
      </w:r>
      <w:r w:rsidR="00E6459C" w:rsidRPr="00A65E16">
        <w:rPr>
          <w:rFonts w:cstheme="minorHAnsi"/>
        </w:rPr>
        <w:t xml:space="preserve"> die der Orientierung in den Lernsituationen dienen</w:t>
      </w:r>
    </w:p>
    <w:p w14:paraId="6DE72161" w14:textId="7FDF9BE3" w:rsidR="003D2099" w:rsidRPr="00A65E16" w:rsidRDefault="003D2099" w:rsidP="00BF174C">
      <w:pPr>
        <w:pStyle w:val="Listenabsatz"/>
        <w:widowControl w:val="0"/>
        <w:numPr>
          <w:ilvl w:val="0"/>
          <w:numId w:val="41"/>
        </w:numPr>
        <w:autoSpaceDE w:val="0"/>
        <w:autoSpaceDN w:val="0"/>
        <w:adjustRightInd w:val="0"/>
        <w:spacing w:after="120" w:line="288" w:lineRule="auto"/>
        <w:jc w:val="both"/>
        <w:rPr>
          <w:rFonts w:cstheme="minorHAnsi"/>
        </w:rPr>
      </w:pPr>
      <w:r w:rsidRPr="00A65E16">
        <w:rPr>
          <w:rFonts w:cstheme="minorHAnsi"/>
        </w:rPr>
        <w:t>Phasen im Plenum und in anderen Gruppierungen planen</w:t>
      </w:r>
    </w:p>
    <w:p w14:paraId="73262475" w14:textId="42792819" w:rsidR="001D0E27" w:rsidRPr="00A65E16" w:rsidRDefault="00DB35A0" w:rsidP="00BF174C">
      <w:pPr>
        <w:pStyle w:val="Listenabsatz"/>
        <w:widowControl w:val="0"/>
        <w:numPr>
          <w:ilvl w:val="0"/>
          <w:numId w:val="41"/>
        </w:numPr>
        <w:autoSpaceDE w:val="0"/>
        <w:autoSpaceDN w:val="0"/>
        <w:adjustRightInd w:val="0"/>
        <w:spacing w:after="120" w:line="288" w:lineRule="auto"/>
        <w:jc w:val="both"/>
        <w:rPr>
          <w:rFonts w:cstheme="minorHAnsi"/>
        </w:rPr>
      </w:pPr>
      <w:r w:rsidRPr="00A65E16">
        <w:rPr>
          <w:rFonts w:cstheme="minorHAnsi"/>
        </w:rPr>
        <w:t>Pausen</w:t>
      </w:r>
      <w:r w:rsidR="001D0E27" w:rsidRPr="00A65E16">
        <w:rPr>
          <w:rFonts w:cstheme="minorHAnsi"/>
        </w:rPr>
        <w:t xml:space="preserve"> planen</w:t>
      </w:r>
    </w:p>
    <w:p w14:paraId="40AAB6AD" w14:textId="4D92A288" w:rsidR="00E6459C" w:rsidRPr="00A65E16" w:rsidRDefault="00A62F19" w:rsidP="00E6459C">
      <w:pPr>
        <w:pStyle w:val="Listenabsatz"/>
        <w:widowControl w:val="0"/>
        <w:numPr>
          <w:ilvl w:val="0"/>
          <w:numId w:val="41"/>
        </w:numPr>
        <w:autoSpaceDE w:val="0"/>
        <w:autoSpaceDN w:val="0"/>
        <w:adjustRightInd w:val="0"/>
        <w:spacing w:after="120" w:line="288" w:lineRule="auto"/>
        <w:jc w:val="both"/>
        <w:rPr>
          <w:rFonts w:cstheme="minorHAnsi"/>
        </w:rPr>
      </w:pPr>
      <w:r>
        <w:rPr>
          <w:rFonts w:cstheme="minorHAnsi"/>
        </w:rPr>
        <w:t>j</w:t>
      </w:r>
      <w:r w:rsidR="00E6459C" w:rsidRPr="00A65E16">
        <w:rPr>
          <w:rFonts w:cstheme="minorHAnsi"/>
        </w:rPr>
        <w:t>e nach Lernsituation: in offenen Situationen Struktur schaffen</w:t>
      </w:r>
    </w:p>
    <w:p w14:paraId="3F6049FD" w14:textId="77777777" w:rsidR="001D0E27" w:rsidRPr="00A65E16" w:rsidRDefault="001D0E27" w:rsidP="001D0E27">
      <w:pPr>
        <w:pStyle w:val="Listenabsatz"/>
        <w:widowControl w:val="0"/>
        <w:autoSpaceDE w:val="0"/>
        <w:autoSpaceDN w:val="0"/>
        <w:adjustRightInd w:val="0"/>
        <w:spacing w:after="120" w:line="288" w:lineRule="auto"/>
        <w:ind w:left="1080"/>
        <w:jc w:val="both"/>
        <w:rPr>
          <w:rFonts w:cstheme="minorHAnsi"/>
        </w:rPr>
      </w:pPr>
    </w:p>
    <w:p w14:paraId="23FF44FA" w14:textId="77777777" w:rsidR="00412788" w:rsidRPr="00A65E16" w:rsidRDefault="00412788" w:rsidP="00412788">
      <w:pPr>
        <w:pStyle w:val="Listenabsatz"/>
        <w:widowControl w:val="0"/>
        <w:autoSpaceDE w:val="0"/>
        <w:autoSpaceDN w:val="0"/>
        <w:adjustRightInd w:val="0"/>
        <w:spacing w:after="120" w:line="288" w:lineRule="auto"/>
        <w:ind w:left="1080"/>
        <w:jc w:val="both"/>
        <w:rPr>
          <w:rFonts w:cstheme="minorHAnsi"/>
        </w:rPr>
      </w:pPr>
    </w:p>
    <w:p w14:paraId="7700B1C7" w14:textId="38DF745E" w:rsidR="00014BE4" w:rsidRPr="006779BA" w:rsidRDefault="006779BA" w:rsidP="006779BA">
      <w:pPr>
        <w:widowControl w:val="0"/>
        <w:autoSpaceDE w:val="0"/>
        <w:autoSpaceDN w:val="0"/>
        <w:adjustRightInd w:val="0"/>
        <w:spacing w:after="120" w:line="288" w:lineRule="auto"/>
        <w:jc w:val="both"/>
        <w:rPr>
          <w:rFonts w:cstheme="minorHAnsi"/>
          <w:b/>
        </w:rPr>
      </w:pPr>
      <w:r>
        <w:rPr>
          <w:rFonts w:cstheme="minorHAnsi"/>
          <w:b/>
        </w:rPr>
        <w:t xml:space="preserve">3.3 </w:t>
      </w:r>
      <w:r w:rsidR="007D5CBC" w:rsidRPr="006779BA">
        <w:rPr>
          <w:rFonts w:cstheme="minorHAnsi"/>
          <w:b/>
        </w:rPr>
        <w:t>Arbeitshilfen</w:t>
      </w:r>
      <w:r w:rsidR="0025276A" w:rsidRPr="006779BA">
        <w:rPr>
          <w:rFonts w:cstheme="minorHAnsi"/>
          <w:b/>
        </w:rPr>
        <w:t xml:space="preserve"> für die </w:t>
      </w:r>
      <w:r w:rsidR="007B423F" w:rsidRPr="006779BA">
        <w:rPr>
          <w:rFonts w:cstheme="minorHAnsi"/>
          <w:b/>
        </w:rPr>
        <w:t>wichtigsten Unterrichtsformen</w:t>
      </w:r>
    </w:p>
    <w:p w14:paraId="1E4EF68B" w14:textId="6DA84457" w:rsidR="00667BFD" w:rsidRPr="00A65E16" w:rsidRDefault="002003CC" w:rsidP="00CB64F4">
      <w:pPr>
        <w:widowControl w:val="0"/>
        <w:autoSpaceDE w:val="0"/>
        <w:autoSpaceDN w:val="0"/>
        <w:adjustRightInd w:val="0"/>
        <w:spacing w:after="120" w:line="288" w:lineRule="auto"/>
        <w:jc w:val="both"/>
        <w:rPr>
          <w:rFonts w:cstheme="minorHAnsi"/>
          <w:bCs/>
        </w:rPr>
      </w:pPr>
      <w:r w:rsidRPr="00A65E16">
        <w:rPr>
          <w:rFonts w:cstheme="minorHAnsi"/>
          <w:bCs/>
        </w:rPr>
        <w:t xml:space="preserve">Unterrichtsvorhaben </w:t>
      </w:r>
      <w:r w:rsidR="007A3B12" w:rsidRPr="00A65E16">
        <w:rPr>
          <w:rFonts w:cstheme="minorHAnsi"/>
          <w:bCs/>
        </w:rPr>
        <w:t>sind</w:t>
      </w:r>
      <w:r w:rsidRPr="00A65E16">
        <w:rPr>
          <w:rFonts w:cstheme="minorHAnsi"/>
          <w:bCs/>
        </w:rPr>
        <w:t xml:space="preserve"> je nach Schul</w:t>
      </w:r>
      <w:r w:rsidR="00095598" w:rsidRPr="00A65E16">
        <w:rPr>
          <w:rFonts w:cstheme="minorHAnsi"/>
          <w:bCs/>
        </w:rPr>
        <w:t>- und Unterrichts</w:t>
      </w:r>
      <w:r w:rsidRPr="00A65E16">
        <w:rPr>
          <w:rFonts w:cstheme="minorHAnsi"/>
          <w:bCs/>
        </w:rPr>
        <w:t xml:space="preserve">struktur unterschiedlich </w:t>
      </w:r>
      <w:r w:rsidR="006D1D6E" w:rsidRPr="00A65E16">
        <w:rPr>
          <w:rFonts w:cstheme="minorHAnsi"/>
          <w:bCs/>
        </w:rPr>
        <w:t xml:space="preserve">zu planen, </w:t>
      </w:r>
      <w:r w:rsidR="0009644E" w:rsidRPr="00A65E16">
        <w:rPr>
          <w:rFonts w:cstheme="minorHAnsi"/>
          <w:bCs/>
        </w:rPr>
        <w:t>vo</w:t>
      </w:r>
      <w:r w:rsidR="006D1D6E" w:rsidRPr="00A65E16">
        <w:rPr>
          <w:rFonts w:cstheme="minorHAnsi"/>
          <w:bCs/>
        </w:rPr>
        <w:t>m</w:t>
      </w:r>
      <w:r w:rsidR="0009644E" w:rsidRPr="00A65E16">
        <w:rPr>
          <w:rFonts w:cstheme="minorHAnsi"/>
          <w:bCs/>
        </w:rPr>
        <w:t xml:space="preserve"> Unterricht für eine Klasse, </w:t>
      </w:r>
      <w:r w:rsidR="00007AE6" w:rsidRPr="00A65E16">
        <w:rPr>
          <w:rFonts w:cstheme="minorHAnsi"/>
          <w:bCs/>
        </w:rPr>
        <w:t xml:space="preserve">für eine </w:t>
      </w:r>
      <w:r w:rsidR="007A3B12" w:rsidRPr="00A65E16">
        <w:rPr>
          <w:rFonts w:cstheme="minorHAnsi"/>
          <w:bCs/>
        </w:rPr>
        <w:t xml:space="preserve">jahrgangsübergreifende Gruppe </w:t>
      </w:r>
      <w:r w:rsidR="006D1D6E" w:rsidRPr="00A65E16">
        <w:rPr>
          <w:rFonts w:cstheme="minorHAnsi"/>
          <w:bCs/>
        </w:rPr>
        <w:t xml:space="preserve">bis </w:t>
      </w:r>
      <w:r w:rsidR="00A321D4" w:rsidRPr="00A65E16">
        <w:rPr>
          <w:rFonts w:cstheme="minorHAnsi"/>
          <w:bCs/>
        </w:rPr>
        <w:t xml:space="preserve">hin </w:t>
      </w:r>
      <w:r w:rsidR="006D1D6E" w:rsidRPr="00A65E16">
        <w:rPr>
          <w:rFonts w:cstheme="minorHAnsi"/>
          <w:bCs/>
        </w:rPr>
        <w:t>zur</w:t>
      </w:r>
      <w:r w:rsidR="007A3B12" w:rsidRPr="00A65E16">
        <w:rPr>
          <w:rFonts w:cstheme="minorHAnsi"/>
          <w:bCs/>
        </w:rPr>
        <w:t xml:space="preserve"> individualisier</w:t>
      </w:r>
      <w:r w:rsidR="00DB35A0" w:rsidRPr="00A65E16">
        <w:rPr>
          <w:rFonts w:cstheme="minorHAnsi"/>
          <w:bCs/>
        </w:rPr>
        <w:t>enden</w:t>
      </w:r>
      <w:r w:rsidR="007A3B12" w:rsidRPr="00A65E16">
        <w:rPr>
          <w:rFonts w:cstheme="minorHAnsi"/>
          <w:bCs/>
        </w:rPr>
        <w:t xml:space="preserve"> Lernsituation</w:t>
      </w:r>
      <w:r w:rsidR="00E6459C" w:rsidRPr="00A65E16">
        <w:rPr>
          <w:rFonts w:cstheme="minorHAnsi"/>
          <w:bCs/>
        </w:rPr>
        <w:t>.</w:t>
      </w:r>
      <w:r w:rsidR="000B162D" w:rsidRPr="00A65E16">
        <w:rPr>
          <w:rFonts w:cstheme="minorHAnsi"/>
          <w:bCs/>
        </w:rPr>
        <w:t xml:space="preserve"> </w:t>
      </w:r>
      <w:r w:rsidR="00E6459C" w:rsidRPr="00A65E16">
        <w:rPr>
          <w:rFonts w:cstheme="minorHAnsi"/>
          <w:bCs/>
        </w:rPr>
        <w:t xml:space="preserve">Für die Planung sind auch </w:t>
      </w:r>
      <w:r w:rsidR="000B162D" w:rsidRPr="00A65E16">
        <w:rPr>
          <w:rFonts w:cstheme="minorHAnsi"/>
          <w:bCs/>
        </w:rPr>
        <w:t>Perspektive</w:t>
      </w:r>
      <w:r w:rsidR="00E6459C" w:rsidRPr="00A65E16">
        <w:rPr>
          <w:rFonts w:cstheme="minorHAnsi"/>
          <w:bCs/>
        </w:rPr>
        <w:t>n</w:t>
      </w:r>
      <w:r w:rsidR="000B162D" w:rsidRPr="00A65E16">
        <w:rPr>
          <w:rFonts w:cstheme="minorHAnsi"/>
          <w:bCs/>
        </w:rPr>
        <w:t xml:space="preserve"> auf übergeordnete</w:t>
      </w:r>
      <w:r w:rsidR="003A36F8" w:rsidRPr="00A65E16">
        <w:rPr>
          <w:rFonts w:cstheme="minorHAnsi"/>
          <w:bCs/>
        </w:rPr>
        <w:t xml:space="preserve"> Organisationsformen wie Fachunterricht in definierten </w:t>
      </w:r>
      <w:r w:rsidR="007C6C5D" w:rsidRPr="00A65E16">
        <w:rPr>
          <w:rFonts w:cstheme="minorHAnsi"/>
          <w:bCs/>
        </w:rPr>
        <w:t>Stunden</w:t>
      </w:r>
      <w:r w:rsidR="00DB35A0" w:rsidRPr="00A65E16">
        <w:rPr>
          <w:rFonts w:cstheme="minorHAnsi"/>
          <w:bCs/>
        </w:rPr>
        <w:t>,</w:t>
      </w:r>
      <w:r w:rsidR="007C6C5D" w:rsidRPr="00A65E16">
        <w:rPr>
          <w:rFonts w:cstheme="minorHAnsi"/>
          <w:bCs/>
        </w:rPr>
        <w:t xml:space="preserve"> </w:t>
      </w:r>
      <w:r w:rsidR="00770F57" w:rsidRPr="00A65E16">
        <w:rPr>
          <w:rFonts w:cstheme="minorHAnsi"/>
          <w:bCs/>
        </w:rPr>
        <w:t>offene Lernsituationen</w:t>
      </w:r>
      <w:r w:rsidR="007C6C5D" w:rsidRPr="00A65E16">
        <w:rPr>
          <w:rFonts w:cstheme="minorHAnsi"/>
          <w:bCs/>
        </w:rPr>
        <w:t xml:space="preserve"> oder </w:t>
      </w:r>
      <w:r w:rsidR="00366FFE" w:rsidRPr="00A65E16">
        <w:rPr>
          <w:rFonts w:cstheme="minorHAnsi"/>
          <w:bCs/>
        </w:rPr>
        <w:t xml:space="preserve">in </w:t>
      </w:r>
      <w:r w:rsidR="009D60BA" w:rsidRPr="00A65E16">
        <w:rPr>
          <w:rFonts w:cstheme="minorHAnsi"/>
          <w:bCs/>
        </w:rPr>
        <w:t>strukturierten</w:t>
      </w:r>
      <w:r w:rsidR="00366FFE" w:rsidRPr="00A65E16">
        <w:rPr>
          <w:rFonts w:cstheme="minorHAnsi"/>
          <w:bCs/>
        </w:rPr>
        <w:t xml:space="preserve"> Settings wie </w:t>
      </w:r>
      <w:r w:rsidR="009D60BA" w:rsidRPr="00A65E16">
        <w:rPr>
          <w:rFonts w:cstheme="minorHAnsi"/>
          <w:bCs/>
        </w:rPr>
        <w:t xml:space="preserve">Freiarbeit oder </w:t>
      </w:r>
      <w:r w:rsidR="007C6C5D" w:rsidRPr="00A65E16">
        <w:rPr>
          <w:rFonts w:cstheme="minorHAnsi"/>
          <w:bCs/>
        </w:rPr>
        <w:t>Lernbüros</w:t>
      </w:r>
      <w:r w:rsidR="00667BFD" w:rsidRPr="00A65E16">
        <w:rPr>
          <w:rFonts w:cstheme="minorHAnsi"/>
          <w:bCs/>
        </w:rPr>
        <w:t xml:space="preserve"> bedeutsam</w:t>
      </w:r>
      <w:r w:rsidR="007C6C5D" w:rsidRPr="00A65E16">
        <w:rPr>
          <w:rFonts w:cstheme="minorHAnsi"/>
          <w:bCs/>
        </w:rPr>
        <w:t>.</w:t>
      </w:r>
      <w:r w:rsidR="009D60BA" w:rsidRPr="00A65E16">
        <w:rPr>
          <w:rFonts w:cstheme="minorHAnsi"/>
          <w:bCs/>
        </w:rPr>
        <w:t xml:space="preserve"> </w:t>
      </w:r>
    </w:p>
    <w:p w14:paraId="7B5D5BA5" w14:textId="0F3FFD85" w:rsidR="00ED6FA0" w:rsidRPr="00C4630D" w:rsidRDefault="009D60BA" w:rsidP="00667BFD">
      <w:pPr>
        <w:widowControl w:val="0"/>
        <w:autoSpaceDE w:val="0"/>
        <w:autoSpaceDN w:val="0"/>
        <w:adjustRightInd w:val="0"/>
        <w:spacing w:after="120" w:line="288" w:lineRule="auto"/>
        <w:jc w:val="both"/>
        <w:rPr>
          <w:rFonts w:cstheme="minorHAnsi"/>
          <w:iCs/>
        </w:rPr>
      </w:pPr>
      <w:r w:rsidRPr="00A65E16">
        <w:rPr>
          <w:rFonts w:cstheme="minorHAnsi"/>
          <w:bCs/>
        </w:rPr>
        <w:t>Die Planung von Unterrichtsreihen, orientiert an Klassen und fachbezogenen Curricula</w:t>
      </w:r>
      <w:r w:rsidR="00667BFD" w:rsidRPr="00A65E16">
        <w:rPr>
          <w:rFonts w:cstheme="minorHAnsi"/>
          <w:bCs/>
        </w:rPr>
        <w:t>,</w:t>
      </w:r>
      <w:r w:rsidRPr="00A65E16">
        <w:rPr>
          <w:rFonts w:cstheme="minorHAnsi"/>
          <w:bCs/>
        </w:rPr>
        <w:t xml:space="preserve"> grenzt sich von </w:t>
      </w:r>
      <w:r w:rsidR="005E5FE5">
        <w:rPr>
          <w:rFonts w:cstheme="minorHAnsi"/>
          <w:bCs/>
        </w:rPr>
        <w:t>offenen</w:t>
      </w:r>
      <w:r w:rsidRPr="00A65E16">
        <w:rPr>
          <w:rFonts w:cstheme="minorHAnsi"/>
          <w:bCs/>
        </w:rPr>
        <w:t xml:space="preserve"> Lernsituationen etwas ab, kann diese aber auch </w:t>
      </w:r>
      <w:r w:rsidR="00770F57" w:rsidRPr="00A65E16">
        <w:rPr>
          <w:rFonts w:cstheme="minorHAnsi"/>
          <w:bCs/>
        </w:rPr>
        <w:t xml:space="preserve">in begrenztem Umfang </w:t>
      </w:r>
      <w:r w:rsidRPr="00A65E16">
        <w:rPr>
          <w:rFonts w:cstheme="minorHAnsi"/>
          <w:bCs/>
        </w:rPr>
        <w:t>integrieren.</w:t>
      </w:r>
      <w:r w:rsidR="00667BFD" w:rsidRPr="00A65E16">
        <w:rPr>
          <w:rFonts w:cstheme="minorHAnsi"/>
          <w:bCs/>
        </w:rPr>
        <w:t xml:space="preserve"> </w:t>
      </w:r>
      <w:r w:rsidR="00ED6FA0" w:rsidRPr="00A65E16">
        <w:rPr>
          <w:rFonts w:cstheme="minorHAnsi"/>
          <w:iCs/>
        </w:rPr>
        <w:t>Bei Unterrichtsvorhaben in Form von Unterrichtsreihen müssen Rahmenbedingungen wie Raumausstattung, Taktung der Stunden in Klassenverbänden oder jahrgangsübergreifende</w:t>
      </w:r>
      <w:r w:rsidR="00C4630D">
        <w:rPr>
          <w:rFonts w:cstheme="minorHAnsi"/>
          <w:iCs/>
        </w:rPr>
        <w:t>n</w:t>
      </w:r>
      <w:r w:rsidR="00ED6FA0" w:rsidRPr="00A65E16">
        <w:rPr>
          <w:rFonts w:cstheme="minorHAnsi"/>
          <w:iCs/>
        </w:rPr>
        <w:t xml:space="preserve"> Lerngruppen </w:t>
      </w:r>
      <w:r w:rsidR="005E5FE5">
        <w:rPr>
          <w:rFonts w:cstheme="minorHAnsi"/>
          <w:iCs/>
        </w:rPr>
        <w:t xml:space="preserve">in die Planung einbezogene </w:t>
      </w:r>
      <w:r w:rsidR="00ED6FA0" w:rsidRPr="00A65E16">
        <w:rPr>
          <w:rFonts w:cstheme="minorHAnsi"/>
          <w:iCs/>
        </w:rPr>
        <w:t>werden. Für offenere und auch individualisier</w:t>
      </w:r>
      <w:r w:rsidR="001571D3" w:rsidRPr="00A65E16">
        <w:rPr>
          <w:rFonts w:cstheme="minorHAnsi"/>
          <w:iCs/>
        </w:rPr>
        <w:t>ende</w:t>
      </w:r>
      <w:r w:rsidR="00ED6FA0" w:rsidRPr="00A65E16">
        <w:rPr>
          <w:rFonts w:cstheme="minorHAnsi"/>
          <w:iCs/>
        </w:rPr>
        <w:t xml:space="preserve"> Lernsituationen wie Freiarbeit </w:t>
      </w:r>
      <w:r w:rsidR="001571D3" w:rsidRPr="00A65E16">
        <w:rPr>
          <w:rFonts w:cstheme="minorHAnsi"/>
          <w:iCs/>
        </w:rPr>
        <w:t>ist die Materialerstellung und für die</w:t>
      </w:r>
      <w:r w:rsidR="00ED6FA0" w:rsidRPr="00A65E16">
        <w:rPr>
          <w:rFonts w:cstheme="minorHAnsi"/>
          <w:iCs/>
        </w:rPr>
        <w:t xml:space="preserve"> Lernbüroarbeit di</w:t>
      </w:r>
      <w:r w:rsidR="001571D3" w:rsidRPr="00A65E16">
        <w:rPr>
          <w:rFonts w:cstheme="minorHAnsi"/>
          <w:iCs/>
        </w:rPr>
        <w:t xml:space="preserve">e </w:t>
      </w:r>
      <w:r w:rsidR="00ED6FA0" w:rsidRPr="00A65E16">
        <w:rPr>
          <w:rFonts w:cstheme="minorHAnsi"/>
          <w:iCs/>
        </w:rPr>
        <w:t xml:space="preserve">Ausstattung mit Lernbausteinen </w:t>
      </w:r>
      <w:r w:rsidR="001571D3" w:rsidRPr="00A65E16">
        <w:rPr>
          <w:rFonts w:cstheme="minorHAnsi"/>
          <w:iCs/>
        </w:rPr>
        <w:t>zentral</w:t>
      </w:r>
      <w:r w:rsidR="00ED6FA0" w:rsidRPr="00A65E16">
        <w:rPr>
          <w:rFonts w:cstheme="minorHAnsi"/>
          <w:iCs/>
        </w:rPr>
        <w:t>. Bei der Projektarbeit sind vor allem Zugänge für Recherchen und dann aber auch je nach Thema die Materialbereitstellung oder -besorgung relevant.</w:t>
      </w:r>
    </w:p>
    <w:p w14:paraId="608717F2" w14:textId="45E2E1C6" w:rsidR="006779BA" w:rsidRDefault="00770F57" w:rsidP="00770F57">
      <w:pPr>
        <w:widowControl w:val="0"/>
        <w:autoSpaceDE w:val="0"/>
        <w:autoSpaceDN w:val="0"/>
        <w:adjustRightInd w:val="0"/>
        <w:spacing w:after="120" w:line="288" w:lineRule="auto"/>
        <w:jc w:val="both"/>
        <w:rPr>
          <w:rFonts w:cstheme="minorHAnsi"/>
          <w:bCs/>
        </w:rPr>
      </w:pPr>
      <w:r w:rsidRPr="00A65E16">
        <w:rPr>
          <w:rFonts w:cstheme="minorHAnsi"/>
          <w:bCs/>
        </w:rPr>
        <w:t>Wie auch immer aber die Unterrichtsplanung in Bezug auf die Lerngruppe und die Organisationsformen ausgerichtet wird, i</w:t>
      </w:r>
      <w:r w:rsidR="00667BFD" w:rsidRPr="00A65E16">
        <w:rPr>
          <w:rFonts w:cstheme="minorHAnsi"/>
          <w:bCs/>
        </w:rPr>
        <w:t>ntendiert das</w:t>
      </w:r>
      <w:r w:rsidR="001B0BAF" w:rsidRPr="00A65E16">
        <w:rPr>
          <w:rFonts w:cstheme="minorHAnsi"/>
          <w:bCs/>
        </w:rPr>
        <w:t xml:space="preserve"> </w:t>
      </w:r>
      <w:proofErr w:type="spellStart"/>
      <w:r w:rsidR="001B0BAF" w:rsidRPr="00A65E16">
        <w:rPr>
          <w:rFonts w:cstheme="minorHAnsi"/>
          <w:bCs/>
        </w:rPr>
        <w:t>R</w:t>
      </w:r>
      <w:r w:rsidR="00937B93">
        <w:rPr>
          <w:rFonts w:cstheme="minorHAnsi"/>
          <w:bCs/>
        </w:rPr>
        <w:t>eMi</w:t>
      </w:r>
      <w:proofErr w:type="spellEnd"/>
      <w:r w:rsidR="001B0BAF" w:rsidRPr="00A65E16">
        <w:rPr>
          <w:rFonts w:cstheme="minorHAnsi"/>
          <w:bCs/>
        </w:rPr>
        <w:t xml:space="preserve">-Projekt </w:t>
      </w:r>
      <w:r w:rsidR="00667BFD" w:rsidRPr="00A65E16">
        <w:rPr>
          <w:rFonts w:cstheme="minorHAnsi"/>
          <w:bCs/>
        </w:rPr>
        <w:t>gemeinsames und individuelles Lernen</w:t>
      </w:r>
      <w:r w:rsidR="001B0BAF" w:rsidRPr="00A65E16">
        <w:rPr>
          <w:rFonts w:cstheme="minorHAnsi"/>
          <w:bCs/>
        </w:rPr>
        <w:t xml:space="preserve">. </w:t>
      </w:r>
      <w:r w:rsidRPr="00A65E16">
        <w:rPr>
          <w:rFonts w:cstheme="minorHAnsi"/>
          <w:bCs/>
        </w:rPr>
        <w:t xml:space="preserve">Dafür können über die Nutzung der </w:t>
      </w:r>
      <w:r w:rsidR="005E5FE5">
        <w:rPr>
          <w:rFonts w:cstheme="minorHAnsi"/>
          <w:bCs/>
        </w:rPr>
        <w:t xml:space="preserve">in den </w:t>
      </w:r>
      <w:proofErr w:type="spellStart"/>
      <w:r w:rsidR="00AF1E3F">
        <w:rPr>
          <w:rFonts w:cstheme="minorHAnsi"/>
          <w:bCs/>
        </w:rPr>
        <w:t>R</w:t>
      </w:r>
      <w:r w:rsidR="00937B93">
        <w:rPr>
          <w:rFonts w:cstheme="minorHAnsi"/>
          <w:bCs/>
        </w:rPr>
        <w:t>eMi</w:t>
      </w:r>
      <w:proofErr w:type="spellEnd"/>
      <w:r w:rsidRPr="00A65E16">
        <w:rPr>
          <w:rFonts w:cstheme="minorHAnsi"/>
          <w:bCs/>
        </w:rPr>
        <w:t>-</w:t>
      </w:r>
      <w:r w:rsidR="005E5FE5">
        <w:rPr>
          <w:rFonts w:cstheme="minorHAnsi"/>
          <w:bCs/>
        </w:rPr>
        <w:t>Stufenmodellen vorgeschlagene</w:t>
      </w:r>
      <w:r w:rsidR="00090B33">
        <w:rPr>
          <w:rFonts w:cstheme="minorHAnsi"/>
          <w:bCs/>
        </w:rPr>
        <w:t>n</w:t>
      </w:r>
      <w:r w:rsidR="005E5FE5">
        <w:rPr>
          <w:rFonts w:cstheme="minorHAnsi"/>
          <w:bCs/>
        </w:rPr>
        <w:t xml:space="preserve"> </w:t>
      </w:r>
      <w:r w:rsidR="00815ADA">
        <w:rPr>
          <w:rFonts w:cstheme="minorHAnsi"/>
          <w:bCs/>
        </w:rPr>
        <w:t>pädagogische</w:t>
      </w:r>
      <w:r w:rsidR="00A62F19">
        <w:rPr>
          <w:rFonts w:cstheme="minorHAnsi"/>
          <w:bCs/>
        </w:rPr>
        <w:t>n</w:t>
      </w:r>
      <w:r w:rsidR="00815ADA">
        <w:rPr>
          <w:rFonts w:cstheme="minorHAnsi"/>
          <w:bCs/>
        </w:rPr>
        <w:t xml:space="preserve"> Angebote und Lernbausteine </w:t>
      </w:r>
      <w:r w:rsidRPr="00A65E16">
        <w:rPr>
          <w:rFonts w:cstheme="minorHAnsi"/>
          <w:bCs/>
        </w:rPr>
        <w:t xml:space="preserve">die jeweiligen </w:t>
      </w:r>
      <w:r w:rsidR="00815ADA">
        <w:rPr>
          <w:rFonts w:cstheme="minorHAnsi"/>
          <w:bCs/>
        </w:rPr>
        <w:t xml:space="preserve">Aktivitäten </w:t>
      </w:r>
      <w:r w:rsidRPr="00A65E16">
        <w:rPr>
          <w:rFonts w:cstheme="minorHAnsi"/>
          <w:bCs/>
        </w:rPr>
        <w:t xml:space="preserve">Passung zu den individuellen Voraussetzungen der Schüler*innen binnendifferenziert </w:t>
      </w:r>
      <w:r w:rsidR="00815ADA">
        <w:rPr>
          <w:rFonts w:cstheme="minorHAnsi"/>
          <w:bCs/>
        </w:rPr>
        <w:t>bereitgestellt</w:t>
      </w:r>
      <w:r w:rsidRPr="00A65E16">
        <w:rPr>
          <w:rFonts w:cstheme="minorHAnsi"/>
          <w:bCs/>
        </w:rPr>
        <w:t xml:space="preserve"> werden. </w:t>
      </w:r>
      <w:r w:rsidR="006E5E48" w:rsidRPr="00A65E16">
        <w:rPr>
          <w:rFonts w:cstheme="minorHAnsi"/>
          <w:bCs/>
        </w:rPr>
        <w:t>A</w:t>
      </w:r>
      <w:r w:rsidR="001B0BAF" w:rsidRPr="00A65E16">
        <w:rPr>
          <w:rFonts w:cstheme="minorHAnsi"/>
          <w:bCs/>
        </w:rPr>
        <w:t>ber auch in d</w:t>
      </w:r>
      <w:r w:rsidRPr="00A65E16">
        <w:rPr>
          <w:rFonts w:cstheme="minorHAnsi"/>
          <w:bCs/>
        </w:rPr>
        <w:t>er</w:t>
      </w:r>
      <w:r w:rsidR="001B0BAF" w:rsidRPr="00A65E16">
        <w:rPr>
          <w:rFonts w:cstheme="minorHAnsi"/>
          <w:bCs/>
        </w:rPr>
        <w:t xml:space="preserve"> Planung einer sukzessiv aufgebauten Unterrichtsreihe im Fachunterricht </w:t>
      </w:r>
      <w:r w:rsidR="00C4630D">
        <w:rPr>
          <w:rFonts w:cstheme="minorHAnsi"/>
          <w:bCs/>
        </w:rPr>
        <w:t>lassen sich</w:t>
      </w:r>
      <w:r w:rsidR="001B0BAF" w:rsidRPr="00A65E16">
        <w:rPr>
          <w:rFonts w:cstheme="minorHAnsi"/>
          <w:bCs/>
        </w:rPr>
        <w:t xml:space="preserve"> </w:t>
      </w:r>
      <w:proofErr w:type="spellStart"/>
      <w:r w:rsidR="001B0BAF" w:rsidRPr="00A65E16">
        <w:rPr>
          <w:rFonts w:cstheme="minorHAnsi"/>
          <w:bCs/>
        </w:rPr>
        <w:t>R</w:t>
      </w:r>
      <w:r w:rsidR="00937B93">
        <w:rPr>
          <w:rFonts w:cstheme="minorHAnsi"/>
          <w:bCs/>
        </w:rPr>
        <w:t>eMi</w:t>
      </w:r>
      <w:proofErr w:type="spellEnd"/>
      <w:r w:rsidR="001B0BAF" w:rsidRPr="00A65E16">
        <w:rPr>
          <w:rFonts w:cstheme="minorHAnsi"/>
          <w:bCs/>
        </w:rPr>
        <w:t>-Materialien zur Gestaltung von Binnendifferenzierung verwende</w:t>
      </w:r>
      <w:r w:rsidR="00C4630D">
        <w:rPr>
          <w:rFonts w:cstheme="minorHAnsi"/>
          <w:bCs/>
        </w:rPr>
        <w:t>n</w:t>
      </w:r>
      <w:r w:rsidR="001B0BAF" w:rsidRPr="00A65E16">
        <w:rPr>
          <w:rFonts w:cstheme="minorHAnsi"/>
          <w:bCs/>
        </w:rPr>
        <w:t>.</w:t>
      </w:r>
      <w:r w:rsidR="00920AB6">
        <w:rPr>
          <w:rFonts w:cstheme="minorHAnsi"/>
          <w:bCs/>
        </w:rPr>
        <w:t xml:space="preserve"> </w:t>
      </w:r>
    </w:p>
    <w:p w14:paraId="7F1E2753" w14:textId="7490401B" w:rsidR="001B0BAF" w:rsidRPr="00A65E16" w:rsidRDefault="00920AB6" w:rsidP="00770F57">
      <w:pPr>
        <w:widowControl w:val="0"/>
        <w:autoSpaceDE w:val="0"/>
        <w:autoSpaceDN w:val="0"/>
        <w:adjustRightInd w:val="0"/>
        <w:spacing w:after="120" w:line="288" w:lineRule="auto"/>
        <w:jc w:val="both"/>
        <w:rPr>
          <w:rFonts w:cstheme="minorHAnsi"/>
          <w:bCs/>
        </w:rPr>
      </w:pPr>
      <w:r>
        <w:rPr>
          <w:rFonts w:cstheme="minorHAnsi"/>
          <w:bCs/>
        </w:rPr>
        <w:t xml:space="preserve">Binnendifferenzierung kann eher offen gestaltet werden in der Form, dass Schüler*innen sich Aufgaben </w:t>
      </w:r>
      <w:r w:rsidR="006779BA">
        <w:rPr>
          <w:rFonts w:cstheme="minorHAnsi"/>
          <w:bCs/>
        </w:rPr>
        <w:t>selbst</w:t>
      </w:r>
      <w:r>
        <w:rPr>
          <w:rFonts w:cstheme="minorHAnsi"/>
          <w:bCs/>
        </w:rPr>
        <w:t xml:space="preserve"> stellen und deren Bearbeitung individuell planen</w:t>
      </w:r>
      <w:r w:rsidR="006779BA">
        <w:rPr>
          <w:rFonts w:cstheme="minorHAnsi"/>
          <w:bCs/>
        </w:rPr>
        <w:t>,</w:t>
      </w:r>
      <w:r>
        <w:rPr>
          <w:rFonts w:cstheme="minorHAnsi"/>
          <w:bCs/>
        </w:rPr>
        <w:t xml:space="preserve"> oder eher gelenkt, indem Lehrkräfte </w:t>
      </w:r>
      <w:r w:rsidR="00070D8A">
        <w:rPr>
          <w:rFonts w:cstheme="minorHAnsi"/>
          <w:bCs/>
        </w:rPr>
        <w:t>anstehende Lernaktivitäten</w:t>
      </w:r>
      <w:r>
        <w:rPr>
          <w:rFonts w:cstheme="minorHAnsi"/>
          <w:bCs/>
        </w:rPr>
        <w:t xml:space="preserve"> vorgeben.</w:t>
      </w:r>
    </w:p>
    <w:p w14:paraId="58B56713" w14:textId="17EF7AA1" w:rsidR="001B0BAF" w:rsidRPr="00A65E16" w:rsidRDefault="001B0BAF" w:rsidP="001B0BAF">
      <w:pPr>
        <w:pStyle w:val="Listenabsatz"/>
        <w:widowControl w:val="0"/>
        <w:autoSpaceDE w:val="0"/>
        <w:autoSpaceDN w:val="0"/>
        <w:adjustRightInd w:val="0"/>
        <w:spacing w:after="120" w:line="288" w:lineRule="auto"/>
        <w:ind w:left="360"/>
        <w:jc w:val="both"/>
        <w:rPr>
          <w:rFonts w:cstheme="minorHAnsi"/>
          <w:bCs/>
        </w:rPr>
      </w:pPr>
      <w:r w:rsidRPr="00A65E16">
        <w:rPr>
          <w:rFonts w:cstheme="minorHAnsi"/>
          <w:bCs/>
        </w:rPr>
        <w:t xml:space="preserve">Einbindung der </w:t>
      </w:r>
      <w:proofErr w:type="spellStart"/>
      <w:r w:rsidR="00AF1E3F">
        <w:rPr>
          <w:rFonts w:cstheme="minorHAnsi"/>
          <w:bCs/>
        </w:rPr>
        <w:t>R</w:t>
      </w:r>
      <w:r w:rsidR="00937B93">
        <w:rPr>
          <w:rFonts w:cstheme="minorHAnsi"/>
          <w:bCs/>
        </w:rPr>
        <w:t>eMi</w:t>
      </w:r>
      <w:proofErr w:type="spellEnd"/>
      <w:r w:rsidRPr="00A65E16">
        <w:rPr>
          <w:rFonts w:cstheme="minorHAnsi"/>
          <w:bCs/>
        </w:rPr>
        <w:t>-Materialien:</w:t>
      </w:r>
    </w:p>
    <w:p w14:paraId="424025E9" w14:textId="77777777" w:rsidR="001B0BAF" w:rsidRPr="00A65E16" w:rsidRDefault="001B0BAF" w:rsidP="001B0BAF">
      <w:pPr>
        <w:pStyle w:val="Listenabsatz"/>
        <w:widowControl w:val="0"/>
        <w:autoSpaceDE w:val="0"/>
        <w:autoSpaceDN w:val="0"/>
        <w:adjustRightInd w:val="0"/>
        <w:spacing w:after="120" w:line="288" w:lineRule="auto"/>
        <w:ind w:left="360"/>
        <w:jc w:val="both"/>
        <w:rPr>
          <w:rFonts w:cstheme="minorHAnsi"/>
          <w:bCs/>
          <w:i/>
          <w:iCs/>
        </w:rPr>
      </w:pPr>
      <w:r w:rsidRPr="00A65E16">
        <w:rPr>
          <w:rFonts w:cstheme="minorHAnsi"/>
          <w:bCs/>
          <w:i/>
          <w:iCs/>
        </w:rPr>
        <w:t>im offenen Format:</w:t>
      </w:r>
    </w:p>
    <w:p w14:paraId="31FB259A" w14:textId="77777777" w:rsidR="001B0BAF" w:rsidRPr="00A65E16" w:rsidRDefault="001B0BAF" w:rsidP="001B0BAF">
      <w:pPr>
        <w:pStyle w:val="Listenabsatz"/>
        <w:widowControl w:val="0"/>
        <w:numPr>
          <w:ilvl w:val="0"/>
          <w:numId w:val="39"/>
        </w:numPr>
        <w:autoSpaceDE w:val="0"/>
        <w:autoSpaceDN w:val="0"/>
        <w:adjustRightInd w:val="0"/>
        <w:spacing w:after="120" w:line="288" w:lineRule="auto"/>
        <w:jc w:val="both"/>
        <w:rPr>
          <w:rFonts w:cstheme="minorHAnsi"/>
          <w:bCs/>
        </w:rPr>
      </w:pPr>
      <w:r w:rsidRPr="00A65E16">
        <w:rPr>
          <w:rFonts w:cstheme="minorHAnsi"/>
          <w:bCs/>
        </w:rPr>
        <w:t>Aktivitäten und Planungsprozesse der Schüler*innen beobachten, ins Gespräch gehen mit dem Fokus auf Lernbegleitung</w:t>
      </w:r>
    </w:p>
    <w:p w14:paraId="0ADE4324" w14:textId="7DEFF7E6" w:rsidR="001B0BAF" w:rsidRPr="00A65E16" w:rsidRDefault="001B0BAF" w:rsidP="001B0BAF">
      <w:pPr>
        <w:pStyle w:val="Listenabsatz"/>
        <w:widowControl w:val="0"/>
        <w:numPr>
          <w:ilvl w:val="0"/>
          <w:numId w:val="39"/>
        </w:numPr>
        <w:autoSpaceDE w:val="0"/>
        <w:autoSpaceDN w:val="0"/>
        <w:adjustRightInd w:val="0"/>
        <w:spacing w:after="120" w:line="288" w:lineRule="auto"/>
        <w:jc w:val="both"/>
        <w:rPr>
          <w:rFonts w:cstheme="minorHAnsi"/>
          <w:bCs/>
        </w:rPr>
      </w:pPr>
      <w:proofErr w:type="spellStart"/>
      <w:r w:rsidRPr="00A65E16">
        <w:rPr>
          <w:rFonts w:cstheme="minorHAnsi"/>
          <w:bCs/>
        </w:rPr>
        <w:t>R</w:t>
      </w:r>
      <w:r w:rsidR="00937B93">
        <w:rPr>
          <w:rFonts w:cstheme="minorHAnsi"/>
          <w:bCs/>
        </w:rPr>
        <w:t>eMi</w:t>
      </w:r>
      <w:proofErr w:type="spellEnd"/>
      <w:r w:rsidRPr="00A65E16">
        <w:rPr>
          <w:rFonts w:cstheme="minorHAnsi"/>
          <w:bCs/>
        </w:rPr>
        <w:t>-</w:t>
      </w:r>
      <w:r w:rsidR="00815ADA">
        <w:rPr>
          <w:rFonts w:cstheme="minorHAnsi"/>
          <w:bCs/>
        </w:rPr>
        <w:t>Stufenformulierungen</w:t>
      </w:r>
      <w:r w:rsidRPr="00A65E16">
        <w:rPr>
          <w:rFonts w:cstheme="minorHAnsi"/>
          <w:bCs/>
        </w:rPr>
        <w:t xml:space="preserve"> zur pädagogisch-didaktischen Diagnostik </w:t>
      </w:r>
      <w:r w:rsidR="00C4630D">
        <w:rPr>
          <w:rFonts w:cstheme="minorHAnsi"/>
          <w:bCs/>
        </w:rPr>
        <w:t>einsetzen</w:t>
      </w:r>
    </w:p>
    <w:p w14:paraId="18538146" w14:textId="07CF7B2A" w:rsidR="00070D8A" w:rsidRPr="00A65E16" w:rsidRDefault="00815ADA" w:rsidP="001B0BAF">
      <w:pPr>
        <w:pStyle w:val="Listenabsatz"/>
        <w:widowControl w:val="0"/>
        <w:numPr>
          <w:ilvl w:val="0"/>
          <w:numId w:val="39"/>
        </w:numPr>
        <w:autoSpaceDE w:val="0"/>
        <w:autoSpaceDN w:val="0"/>
        <w:adjustRightInd w:val="0"/>
        <w:spacing w:after="120" w:line="288" w:lineRule="auto"/>
        <w:jc w:val="both"/>
        <w:rPr>
          <w:rFonts w:cstheme="minorHAnsi"/>
          <w:bCs/>
        </w:rPr>
      </w:pPr>
      <w:r>
        <w:rPr>
          <w:rFonts w:cstheme="minorHAnsi"/>
          <w:bCs/>
        </w:rPr>
        <w:t>Lernbausteine, z.</w:t>
      </w:r>
      <w:r w:rsidR="00C4630D">
        <w:rPr>
          <w:rFonts w:cstheme="minorHAnsi"/>
          <w:bCs/>
        </w:rPr>
        <w:t xml:space="preserve"> </w:t>
      </w:r>
      <w:r>
        <w:rPr>
          <w:rFonts w:cstheme="minorHAnsi"/>
          <w:bCs/>
        </w:rPr>
        <w:t>B.</w:t>
      </w:r>
      <w:r w:rsidR="00770F57" w:rsidRPr="00A65E16">
        <w:rPr>
          <w:rFonts w:cstheme="minorHAnsi"/>
          <w:bCs/>
        </w:rPr>
        <w:t xml:space="preserve"> aus den </w:t>
      </w:r>
      <w:proofErr w:type="spellStart"/>
      <w:r w:rsidR="00770F57" w:rsidRPr="00A65E16">
        <w:rPr>
          <w:rFonts w:cstheme="minorHAnsi"/>
          <w:bCs/>
        </w:rPr>
        <w:t>R</w:t>
      </w:r>
      <w:r w:rsidR="00937B93">
        <w:rPr>
          <w:rFonts w:cstheme="minorHAnsi"/>
          <w:bCs/>
        </w:rPr>
        <w:t>eMi</w:t>
      </w:r>
      <w:proofErr w:type="spellEnd"/>
      <w:r w:rsidR="00770F57" w:rsidRPr="00A65E16">
        <w:rPr>
          <w:rFonts w:cstheme="minorHAnsi"/>
          <w:bCs/>
        </w:rPr>
        <w:t>-</w:t>
      </w:r>
      <w:r>
        <w:rPr>
          <w:rFonts w:cstheme="minorHAnsi"/>
          <w:bCs/>
        </w:rPr>
        <w:t>Stufenmodellen,</w:t>
      </w:r>
      <w:r w:rsidR="00770F57" w:rsidRPr="00A65E16">
        <w:rPr>
          <w:rFonts w:cstheme="minorHAnsi"/>
          <w:bCs/>
        </w:rPr>
        <w:t xml:space="preserve"> für die Lernsituation so bereitstellen, dass die Schüler*innen </w:t>
      </w:r>
      <w:r>
        <w:rPr>
          <w:rFonts w:cstheme="minorHAnsi"/>
          <w:bCs/>
        </w:rPr>
        <w:t xml:space="preserve">sie </w:t>
      </w:r>
      <w:r w:rsidR="00667BFD" w:rsidRPr="00A65E16">
        <w:rPr>
          <w:rFonts w:cstheme="minorHAnsi"/>
          <w:bCs/>
        </w:rPr>
        <w:t>zur</w:t>
      </w:r>
      <w:r w:rsidR="00770F57" w:rsidRPr="00A65E16">
        <w:rPr>
          <w:rFonts w:cstheme="minorHAnsi"/>
          <w:bCs/>
        </w:rPr>
        <w:t xml:space="preserve"> </w:t>
      </w:r>
      <w:r>
        <w:rPr>
          <w:rFonts w:cstheme="minorHAnsi"/>
          <w:bCs/>
        </w:rPr>
        <w:t xml:space="preserve">individuellen </w:t>
      </w:r>
      <w:r w:rsidR="00770F57" w:rsidRPr="00A65E16">
        <w:rPr>
          <w:rFonts w:cstheme="minorHAnsi"/>
          <w:bCs/>
        </w:rPr>
        <w:t>Orientierung nutzen können</w:t>
      </w:r>
    </w:p>
    <w:p w14:paraId="534E2ECE" w14:textId="2D741D9F" w:rsidR="00070D8A" w:rsidRPr="00070D8A" w:rsidRDefault="001B0BAF" w:rsidP="00070D8A">
      <w:pPr>
        <w:pStyle w:val="Listenabsatz"/>
        <w:widowControl w:val="0"/>
        <w:numPr>
          <w:ilvl w:val="0"/>
          <w:numId w:val="39"/>
        </w:numPr>
        <w:autoSpaceDE w:val="0"/>
        <w:autoSpaceDN w:val="0"/>
        <w:adjustRightInd w:val="0"/>
        <w:spacing w:after="120" w:line="288" w:lineRule="auto"/>
        <w:jc w:val="both"/>
      </w:pPr>
      <w:r w:rsidRPr="00070D8A">
        <w:rPr>
          <w:rFonts w:cstheme="minorHAnsi"/>
          <w:bCs/>
        </w:rPr>
        <w:t xml:space="preserve">mit Schüler*innen die nächsten Schritte planen, dafür die Formulierungen </w:t>
      </w:r>
      <w:r w:rsidR="00C4630D" w:rsidRPr="00070D8A">
        <w:rPr>
          <w:rFonts w:cstheme="minorHAnsi"/>
          <w:bCs/>
        </w:rPr>
        <w:t>verwenden</w:t>
      </w:r>
      <w:r w:rsidR="00070D8A">
        <w:rPr>
          <w:rFonts w:cstheme="minorHAnsi"/>
          <w:bCs/>
        </w:rPr>
        <w:t xml:space="preserve"> </w:t>
      </w:r>
      <w:r w:rsidRPr="00FA7FCC">
        <w:rPr>
          <w:i/>
          <w:iCs/>
        </w:rPr>
        <w:t xml:space="preserve">im </w:t>
      </w:r>
      <w:r w:rsidR="00815ADA" w:rsidRPr="00FA7FCC">
        <w:rPr>
          <w:i/>
          <w:iCs/>
        </w:rPr>
        <w:t xml:space="preserve">gelenkten </w:t>
      </w:r>
      <w:r w:rsidRPr="00FA7FCC">
        <w:rPr>
          <w:i/>
          <w:iCs/>
        </w:rPr>
        <w:t>materialgestützten Format</w:t>
      </w:r>
    </w:p>
    <w:p w14:paraId="550CE09C" w14:textId="231E0FBB" w:rsidR="001B0BAF" w:rsidRPr="00070D8A" w:rsidRDefault="001B0BAF" w:rsidP="00FA7FCC">
      <w:pPr>
        <w:pStyle w:val="Listenabsatz"/>
        <w:widowControl w:val="0"/>
        <w:numPr>
          <w:ilvl w:val="0"/>
          <w:numId w:val="39"/>
        </w:numPr>
        <w:autoSpaceDE w:val="0"/>
        <w:autoSpaceDN w:val="0"/>
        <w:adjustRightInd w:val="0"/>
        <w:spacing w:after="120" w:line="288" w:lineRule="auto"/>
        <w:jc w:val="both"/>
      </w:pPr>
      <w:r w:rsidRPr="00070D8A">
        <w:rPr>
          <w:rFonts w:cstheme="minorHAnsi"/>
          <w:bCs/>
        </w:rPr>
        <w:t>Themen und Aufgaben für die Entwicklung und Bereitstellung von Materialien auswählen</w:t>
      </w:r>
    </w:p>
    <w:p w14:paraId="6A11A0F4" w14:textId="3535830F" w:rsidR="001B0BAF" w:rsidRPr="00A65E16" w:rsidRDefault="00A62F19" w:rsidP="001B0BAF">
      <w:pPr>
        <w:pStyle w:val="Listenabsatz"/>
        <w:widowControl w:val="0"/>
        <w:numPr>
          <w:ilvl w:val="0"/>
          <w:numId w:val="40"/>
        </w:numPr>
        <w:autoSpaceDE w:val="0"/>
        <w:autoSpaceDN w:val="0"/>
        <w:adjustRightInd w:val="0"/>
        <w:spacing w:after="120" w:line="288" w:lineRule="auto"/>
        <w:jc w:val="both"/>
        <w:rPr>
          <w:rFonts w:cstheme="minorHAnsi"/>
          <w:bCs/>
        </w:rPr>
      </w:pPr>
      <w:r>
        <w:rPr>
          <w:rFonts w:cstheme="minorHAnsi"/>
          <w:bCs/>
        </w:rPr>
        <w:lastRenderedPageBreak/>
        <w:t>a</w:t>
      </w:r>
      <w:r w:rsidR="001B0BAF" w:rsidRPr="00A65E16">
        <w:rPr>
          <w:rFonts w:cstheme="minorHAnsi"/>
          <w:bCs/>
        </w:rPr>
        <w:t>n</w:t>
      </w:r>
      <w:r w:rsidR="00815ADA">
        <w:rPr>
          <w:rFonts w:cstheme="minorHAnsi"/>
          <w:bCs/>
        </w:rPr>
        <w:t>hand</w:t>
      </w:r>
      <w:r w:rsidR="001B0BAF" w:rsidRPr="00A65E16">
        <w:rPr>
          <w:rFonts w:cstheme="minorHAnsi"/>
          <w:bCs/>
        </w:rPr>
        <w:t xml:space="preserve"> de</w:t>
      </w:r>
      <w:r w:rsidR="00815ADA">
        <w:rPr>
          <w:rFonts w:cstheme="minorHAnsi"/>
          <w:bCs/>
        </w:rPr>
        <w:t xml:space="preserve">r </w:t>
      </w:r>
      <w:proofErr w:type="spellStart"/>
      <w:r w:rsidR="00AF1E3F">
        <w:rPr>
          <w:rFonts w:cstheme="minorHAnsi"/>
          <w:bCs/>
        </w:rPr>
        <w:t>R</w:t>
      </w:r>
      <w:r w:rsidR="00937B93">
        <w:rPr>
          <w:rFonts w:cstheme="minorHAnsi"/>
          <w:bCs/>
        </w:rPr>
        <w:t>eMi</w:t>
      </w:r>
      <w:proofErr w:type="spellEnd"/>
      <w:r w:rsidR="00937B93">
        <w:rPr>
          <w:rFonts w:cstheme="minorHAnsi"/>
          <w:bCs/>
        </w:rPr>
        <w:t>-</w:t>
      </w:r>
      <w:r w:rsidR="00815ADA">
        <w:rPr>
          <w:rFonts w:cstheme="minorHAnsi"/>
          <w:bCs/>
        </w:rPr>
        <w:t>Stufenmodelle</w:t>
      </w:r>
      <w:r w:rsidR="001B0BAF" w:rsidRPr="00A65E16">
        <w:rPr>
          <w:rFonts w:cstheme="minorHAnsi"/>
          <w:bCs/>
        </w:rPr>
        <w:t xml:space="preserve"> passend zu den Themen und Aufgaben die Materialien und konkreten Arbeitsaufträge so </w:t>
      </w:r>
      <w:r w:rsidR="00815ADA">
        <w:rPr>
          <w:rFonts w:cstheme="minorHAnsi"/>
          <w:bCs/>
        </w:rPr>
        <w:t>nutzen</w:t>
      </w:r>
      <w:r w:rsidR="001B0BAF" w:rsidRPr="00A65E16">
        <w:rPr>
          <w:rFonts w:cstheme="minorHAnsi"/>
          <w:bCs/>
        </w:rPr>
        <w:t>, dass eine Binnendifferenzierung ermöglicht wird</w:t>
      </w:r>
    </w:p>
    <w:p w14:paraId="21676432" w14:textId="7234A516" w:rsidR="00770F57" w:rsidRPr="00A65E16" w:rsidRDefault="00770F57" w:rsidP="001B0BAF">
      <w:pPr>
        <w:pStyle w:val="Listenabsatz"/>
        <w:widowControl w:val="0"/>
        <w:numPr>
          <w:ilvl w:val="0"/>
          <w:numId w:val="40"/>
        </w:numPr>
        <w:autoSpaceDE w:val="0"/>
        <w:autoSpaceDN w:val="0"/>
        <w:adjustRightInd w:val="0"/>
        <w:spacing w:after="120" w:line="288" w:lineRule="auto"/>
        <w:jc w:val="both"/>
        <w:rPr>
          <w:rFonts w:cstheme="minorHAnsi"/>
          <w:bCs/>
        </w:rPr>
      </w:pPr>
      <w:r w:rsidRPr="00A65E16">
        <w:rPr>
          <w:rFonts w:cstheme="minorHAnsi"/>
          <w:bCs/>
        </w:rPr>
        <w:t xml:space="preserve">mit den in den </w:t>
      </w:r>
      <w:proofErr w:type="spellStart"/>
      <w:r w:rsidR="00AF1E3F">
        <w:rPr>
          <w:rFonts w:cstheme="minorHAnsi"/>
          <w:bCs/>
        </w:rPr>
        <w:t>R</w:t>
      </w:r>
      <w:r w:rsidR="00937B93">
        <w:rPr>
          <w:rFonts w:cstheme="minorHAnsi"/>
          <w:bCs/>
        </w:rPr>
        <w:t>eMi</w:t>
      </w:r>
      <w:proofErr w:type="spellEnd"/>
      <w:r w:rsidR="00AF1E3F">
        <w:rPr>
          <w:rFonts w:cstheme="minorHAnsi"/>
          <w:bCs/>
        </w:rPr>
        <w:t>-</w:t>
      </w:r>
      <w:r w:rsidR="00815ADA">
        <w:rPr>
          <w:rFonts w:cstheme="minorHAnsi"/>
          <w:bCs/>
        </w:rPr>
        <w:t>Stufenmodellen</w:t>
      </w:r>
      <w:r w:rsidRPr="00A65E16">
        <w:rPr>
          <w:rFonts w:cstheme="minorHAnsi"/>
          <w:bCs/>
        </w:rPr>
        <w:t xml:space="preserve"> enthaltenen Formulierungen Orientierungen für die Schüler*innen bereitstellen</w:t>
      </w:r>
    </w:p>
    <w:p w14:paraId="2B1AE938" w14:textId="77777777" w:rsidR="000079B7" w:rsidRPr="00A65E16" w:rsidRDefault="000079B7" w:rsidP="00670EFF">
      <w:pPr>
        <w:widowControl w:val="0"/>
        <w:autoSpaceDE w:val="0"/>
        <w:autoSpaceDN w:val="0"/>
        <w:adjustRightInd w:val="0"/>
        <w:spacing w:after="120" w:line="288" w:lineRule="auto"/>
        <w:jc w:val="both"/>
        <w:rPr>
          <w:rFonts w:cstheme="minorHAnsi"/>
          <w:b/>
          <w:color w:val="00B050"/>
        </w:rPr>
      </w:pPr>
    </w:p>
    <w:p w14:paraId="562492DB" w14:textId="531BAC79" w:rsidR="007D5CBC" w:rsidRPr="00A65E16" w:rsidRDefault="00670EFF" w:rsidP="006779BA">
      <w:pPr>
        <w:pStyle w:val="Listenabsatz"/>
        <w:widowControl w:val="0"/>
        <w:autoSpaceDE w:val="0"/>
        <w:autoSpaceDN w:val="0"/>
        <w:adjustRightInd w:val="0"/>
        <w:spacing w:after="120" w:line="288" w:lineRule="auto"/>
        <w:ind w:left="0"/>
        <w:jc w:val="both"/>
        <w:rPr>
          <w:rFonts w:cstheme="minorHAnsi"/>
          <w:b/>
          <w:color w:val="FF0000"/>
        </w:rPr>
      </w:pPr>
      <w:r w:rsidRPr="00A65E16">
        <w:rPr>
          <w:rFonts w:cstheme="minorHAnsi"/>
          <w:b/>
        </w:rPr>
        <w:t>3.</w:t>
      </w:r>
      <w:r w:rsidR="00AE453B" w:rsidRPr="00A65E16">
        <w:rPr>
          <w:rFonts w:cstheme="minorHAnsi"/>
          <w:b/>
        </w:rPr>
        <w:t>3.1</w:t>
      </w:r>
      <w:r w:rsidRPr="00A65E16">
        <w:rPr>
          <w:rFonts w:cstheme="minorHAnsi"/>
          <w:b/>
        </w:rPr>
        <w:t xml:space="preserve"> </w:t>
      </w:r>
      <w:r w:rsidR="00770F57" w:rsidRPr="00A65E16">
        <w:rPr>
          <w:rFonts w:cstheme="minorHAnsi"/>
          <w:b/>
        </w:rPr>
        <w:t xml:space="preserve">Anmerkungen zur </w:t>
      </w:r>
      <w:r w:rsidR="0091430C" w:rsidRPr="00A65E16">
        <w:rPr>
          <w:rFonts w:cstheme="minorHAnsi"/>
          <w:b/>
        </w:rPr>
        <w:t>Freiarbeit</w:t>
      </w:r>
    </w:p>
    <w:p w14:paraId="79ADBDD3" w14:textId="452E0A7A" w:rsidR="00F44F76" w:rsidRPr="00A65E16" w:rsidRDefault="00770F57" w:rsidP="006779BA">
      <w:pPr>
        <w:pStyle w:val="Listenabsatz"/>
        <w:widowControl w:val="0"/>
        <w:autoSpaceDE w:val="0"/>
        <w:autoSpaceDN w:val="0"/>
        <w:adjustRightInd w:val="0"/>
        <w:spacing w:after="120" w:line="288" w:lineRule="auto"/>
        <w:ind w:left="0"/>
        <w:jc w:val="both"/>
        <w:rPr>
          <w:rFonts w:cstheme="minorHAnsi"/>
          <w:bCs/>
        </w:rPr>
      </w:pPr>
      <w:r w:rsidRPr="00A65E16">
        <w:rPr>
          <w:rFonts w:cstheme="minorHAnsi"/>
          <w:bCs/>
        </w:rPr>
        <w:t>Zur Freiarbeit</w:t>
      </w:r>
      <w:r w:rsidR="003D2099" w:rsidRPr="00A65E16">
        <w:rPr>
          <w:rFonts w:cstheme="minorHAnsi"/>
          <w:bCs/>
        </w:rPr>
        <w:t xml:space="preserve"> gibt</w:t>
      </w:r>
      <w:r w:rsidRPr="00A65E16">
        <w:rPr>
          <w:rFonts w:cstheme="minorHAnsi"/>
          <w:bCs/>
        </w:rPr>
        <w:t xml:space="preserve"> es</w:t>
      </w:r>
      <w:r w:rsidR="003D2099" w:rsidRPr="00A65E16">
        <w:rPr>
          <w:rFonts w:cstheme="minorHAnsi"/>
          <w:bCs/>
        </w:rPr>
        <w:t xml:space="preserve"> verschiedene </w:t>
      </w:r>
      <w:r w:rsidR="001571D3" w:rsidRPr="00A65E16">
        <w:rPr>
          <w:rFonts w:cstheme="minorHAnsi"/>
          <w:bCs/>
        </w:rPr>
        <w:t xml:space="preserve">Möglichkeiten der </w:t>
      </w:r>
      <w:r w:rsidR="003D2099" w:rsidRPr="00A65E16">
        <w:rPr>
          <w:rFonts w:cstheme="minorHAnsi"/>
          <w:bCs/>
        </w:rPr>
        <w:t>Ausgestaltungen</w:t>
      </w:r>
      <w:r w:rsidR="00182725">
        <w:rPr>
          <w:rFonts w:cstheme="minorHAnsi"/>
          <w:bCs/>
        </w:rPr>
        <w:t xml:space="preserve"> (Gudjons, 2000)</w:t>
      </w:r>
      <w:r w:rsidR="003D2099" w:rsidRPr="00A65E16">
        <w:rPr>
          <w:rFonts w:cstheme="minorHAnsi"/>
          <w:bCs/>
        </w:rPr>
        <w:t xml:space="preserve">. Im </w:t>
      </w:r>
      <w:r w:rsidR="006D1498">
        <w:rPr>
          <w:rFonts w:cstheme="minorHAnsi"/>
          <w:bCs/>
        </w:rPr>
        <w:t xml:space="preserve">völlig </w:t>
      </w:r>
      <w:r w:rsidR="003D2099" w:rsidRPr="00A65E16">
        <w:rPr>
          <w:rFonts w:cstheme="minorHAnsi"/>
          <w:bCs/>
        </w:rPr>
        <w:t>offenen Format können Schüler</w:t>
      </w:r>
      <w:r w:rsidR="00920AB6">
        <w:rPr>
          <w:rFonts w:cstheme="minorHAnsi"/>
          <w:bCs/>
        </w:rPr>
        <w:t>*</w:t>
      </w:r>
      <w:r w:rsidR="003D2099" w:rsidRPr="00A65E16">
        <w:rPr>
          <w:rFonts w:cstheme="minorHAnsi"/>
          <w:bCs/>
        </w:rPr>
        <w:t>innen eigenständig Themen wählen, Fragen und Anliegen formulieren und deren Bearbeitung strukturieren.</w:t>
      </w:r>
      <w:r w:rsidR="00F44F76" w:rsidRPr="00A65E16">
        <w:rPr>
          <w:rFonts w:cstheme="minorHAnsi"/>
          <w:bCs/>
        </w:rPr>
        <w:t xml:space="preserve"> Im </w:t>
      </w:r>
      <w:r w:rsidR="006D1498">
        <w:rPr>
          <w:rFonts w:cstheme="minorHAnsi"/>
          <w:bCs/>
        </w:rPr>
        <w:t xml:space="preserve">stärker </w:t>
      </w:r>
      <w:r w:rsidR="00A00830">
        <w:rPr>
          <w:rFonts w:cstheme="minorHAnsi"/>
          <w:bCs/>
        </w:rPr>
        <w:t>strukturier</w:t>
      </w:r>
      <w:r w:rsidR="004D1DEF">
        <w:rPr>
          <w:rFonts w:cstheme="minorHAnsi"/>
          <w:bCs/>
        </w:rPr>
        <w:t>t</w:t>
      </w:r>
      <w:r w:rsidR="00A00830">
        <w:rPr>
          <w:rFonts w:cstheme="minorHAnsi"/>
          <w:bCs/>
        </w:rPr>
        <w:t>en</w:t>
      </w:r>
      <w:r w:rsidR="00815ADA">
        <w:rPr>
          <w:rFonts w:cstheme="minorHAnsi"/>
          <w:bCs/>
        </w:rPr>
        <w:t xml:space="preserve"> </w:t>
      </w:r>
      <w:r w:rsidR="00F44F76" w:rsidRPr="00A65E16">
        <w:rPr>
          <w:rFonts w:cstheme="minorHAnsi"/>
          <w:bCs/>
        </w:rPr>
        <w:t xml:space="preserve">materialgestützten Format werden </w:t>
      </w:r>
      <w:r w:rsidR="00A00830">
        <w:rPr>
          <w:rFonts w:cstheme="minorHAnsi"/>
          <w:bCs/>
        </w:rPr>
        <w:t xml:space="preserve">in der systematisch vorbereiteten Umgebung </w:t>
      </w:r>
      <w:r w:rsidR="006D1498">
        <w:rPr>
          <w:rFonts w:cstheme="minorHAnsi"/>
          <w:bCs/>
        </w:rPr>
        <w:t>Lernm</w:t>
      </w:r>
      <w:r w:rsidR="00F44F76" w:rsidRPr="00A65E16">
        <w:rPr>
          <w:rFonts w:cstheme="minorHAnsi"/>
          <w:bCs/>
        </w:rPr>
        <w:t xml:space="preserve">aterialien </w:t>
      </w:r>
      <w:r w:rsidR="00070D8A">
        <w:rPr>
          <w:rFonts w:cstheme="minorHAnsi"/>
          <w:bCs/>
        </w:rPr>
        <w:t>fach</w:t>
      </w:r>
      <w:r w:rsidR="00F44F76" w:rsidRPr="00A65E16">
        <w:rPr>
          <w:rFonts w:cstheme="minorHAnsi"/>
          <w:bCs/>
        </w:rPr>
        <w:t>didaktisch aufbereitet angeboten und von Schüler</w:t>
      </w:r>
      <w:r w:rsidR="00920AB6">
        <w:rPr>
          <w:rFonts w:cstheme="minorHAnsi"/>
          <w:bCs/>
        </w:rPr>
        <w:t>*</w:t>
      </w:r>
      <w:r w:rsidR="00F44F76" w:rsidRPr="00A65E16">
        <w:rPr>
          <w:rFonts w:cstheme="minorHAnsi"/>
          <w:bCs/>
        </w:rPr>
        <w:t xml:space="preserve">innen selbstständig bearbeitet. </w:t>
      </w:r>
      <w:r w:rsidR="00A00830">
        <w:rPr>
          <w:rFonts w:cstheme="minorHAnsi"/>
          <w:bCs/>
        </w:rPr>
        <w:t>Dabei</w:t>
      </w:r>
      <w:r w:rsidR="00F44F76" w:rsidRPr="00A65E16">
        <w:rPr>
          <w:rFonts w:cstheme="minorHAnsi"/>
          <w:bCs/>
        </w:rPr>
        <w:t xml:space="preserve"> </w:t>
      </w:r>
      <w:r w:rsidR="006D1498">
        <w:rPr>
          <w:rFonts w:cstheme="minorHAnsi"/>
          <w:bCs/>
        </w:rPr>
        <w:t xml:space="preserve">liegen </w:t>
      </w:r>
      <w:r w:rsidR="00F44F76" w:rsidRPr="00A65E16">
        <w:rPr>
          <w:rFonts w:cstheme="minorHAnsi"/>
          <w:bCs/>
        </w:rPr>
        <w:t xml:space="preserve">Lernhilfen und Lösungen </w:t>
      </w:r>
      <w:r w:rsidR="00070D8A">
        <w:rPr>
          <w:rFonts w:cstheme="minorHAnsi"/>
          <w:bCs/>
        </w:rPr>
        <w:t xml:space="preserve">zur Selbstkontrolle </w:t>
      </w:r>
      <w:r w:rsidR="00F44F76" w:rsidRPr="00A65E16">
        <w:rPr>
          <w:rFonts w:cstheme="minorHAnsi"/>
          <w:bCs/>
        </w:rPr>
        <w:t xml:space="preserve">bereit. </w:t>
      </w:r>
      <w:r w:rsidR="00920AB6">
        <w:rPr>
          <w:rFonts w:cstheme="minorHAnsi"/>
          <w:bCs/>
        </w:rPr>
        <w:t>Zur Vorbereitung</w:t>
      </w:r>
      <w:r w:rsidR="006D1498">
        <w:rPr>
          <w:rFonts w:cstheme="minorHAnsi"/>
          <w:bCs/>
        </w:rPr>
        <w:t xml:space="preserve"> de</w:t>
      </w:r>
      <w:r w:rsidR="00920AB6">
        <w:rPr>
          <w:rFonts w:cstheme="minorHAnsi"/>
          <w:bCs/>
        </w:rPr>
        <w:t>r</w:t>
      </w:r>
      <w:r w:rsidR="006D1498">
        <w:rPr>
          <w:rFonts w:cstheme="minorHAnsi"/>
          <w:bCs/>
        </w:rPr>
        <w:t xml:space="preserve"> Freiarbeit </w:t>
      </w:r>
      <w:r w:rsidR="00920AB6">
        <w:rPr>
          <w:rFonts w:cstheme="minorHAnsi"/>
          <w:bCs/>
        </w:rPr>
        <w:t>gestalten Lehrkräfte die</w:t>
      </w:r>
      <w:r w:rsidR="00815ADA">
        <w:rPr>
          <w:rFonts w:cstheme="minorHAnsi"/>
          <w:bCs/>
        </w:rPr>
        <w:t xml:space="preserve"> vorbereitete Umgebung</w:t>
      </w:r>
      <w:r w:rsidR="00920AB6">
        <w:rPr>
          <w:rFonts w:cstheme="minorHAnsi"/>
          <w:bCs/>
        </w:rPr>
        <w:t>,</w:t>
      </w:r>
      <w:r w:rsidR="006D1498">
        <w:rPr>
          <w:rFonts w:cstheme="minorHAnsi"/>
          <w:bCs/>
        </w:rPr>
        <w:t xml:space="preserve"> </w:t>
      </w:r>
      <w:r w:rsidR="00920AB6">
        <w:rPr>
          <w:rFonts w:cstheme="minorHAnsi"/>
          <w:bCs/>
        </w:rPr>
        <w:t>w</w:t>
      </w:r>
      <w:r w:rsidR="006D1498">
        <w:rPr>
          <w:rFonts w:cstheme="minorHAnsi"/>
          <w:bCs/>
        </w:rPr>
        <w:t xml:space="preserve">ährend des Unterrichts </w:t>
      </w:r>
      <w:r w:rsidR="00815ADA">
        <w:rPr>
          <w:rFonts w:cstheme="minorHAnsi"/>
          <w:bCs/>
        </w:rPr>
        <w:t>übernehmen</w:t>
      </w:r>
      <w:r w:rsidR="006D1498">
        <w:rPr>
          <w:rFonts w:cstheme="minorHAnsi"/>
          <w:bCs/>
        </w:rPr>
        <w:t xml:space="preserve"> sie</w:t>
      </w:r>
      <w:r w:rsidR="00815ADA">
        <w:rPr>
          <w:rFonts w:cstheme="minorHAnsi"/>
          <w:bCs/>
        </w:rPr>
        <w:t xml:space="preserve"> </w:t>
      </w:r>
      <w:r w:rsidR="00920AB6">
        <w:rPr>
          <w:rFonts w:cstheme="minorHAnsi"/>
          <w:bCs/>
        </w:rPr>
        <w:t xml:space="preserve">dann </w:t>
      </w:r>
      <w:r w:rsidR="00815ADA">
        <w:rPr>
          <w:rFonts w:cstheme="minorHAnsi"/>
          <w:bCs/>
        </w:rPr>
        <w:t xml:space="preserve">die Aufgabe der </w:t>
      </w:r>
      <w:r w:rsidR="006D1498">
        <w:rPr>
          <w:rFonts w:cstheme="minorHAnsi"/>
          <w:bCs/>
        </w:rPr>
        <w:t xml:space="preserve">individuellen Anleitung und der </w:t>
      </w:r>
      <w:r w:rsidR="00F44F76" w:rsidRPr="00A65E16">
        <w:rPr>
          <w:rFonts w:cstheme="minorHAnsi"/>
          <w:bCs/>
        </w:rPr>
        <w:t>Lernbegleit</w:t>
      </w:r>
      <w:r w:rsidR="00815ADA">
        <w:rPr>
          <w:rFonts w:cstheme="minorHAnsi"/>
          <w:bCs/>
        </w:rPr>
        <w:t>ung</w:t>
      </w:r>
      <w:r w:rsidR="00F44F76" w:rsidRPr="00A65E16">
        <w:rPr>
          <w:rFonts w:cstheme="minorHAnsi"/>
          <w:bCs/>
        </w:rPr>
        <w:t>.</w:t>
      </w:r>
      <w:r w:rsidR="006D1498">
        <w:rPr>
          <w:rFonts w:cstheme="minorHAnsi"/>
          <w:bCs/>
        </w:rPr>
        <w:t xml:space="preserve"> </w:t>
      </w:r>
      <w:r w:rsidR="00920AB6">
        <w:rPr>
          <w:rFonts w:cstheme="minorHAnsi"/>
          <w:bCs/>
        </w:rPr>
        <w:t xml:space="preserve">Schüler*innen können </w:t>
      </w:r>
      <w:r w:rsidR="006D1498">
        <w:rPr>
          <w:rFonts w:cstheme="minorHAnsi"/>
          <w:bCs/>
        </w:rPr>
        <w:t>Ergebnisse und Lernprozesse der Freiarbeit</w:t>
      </w:r>
      <w:r w:rsidR="002E6D58">
        <w:rPr>
          <w:rFonts w:cstheme="minorHAnsi"/>
          <w:bCs/>
        </w:rPr>
        <w:t xml:space="preserve"> in Kleingruppen sowie</w:t>
      </w:r>
      <w:r w:rsidR="006D1498">
        <w:rPr>
          <w:rFonts w:cstheme="minorHAnsi"/>
          <w:bCs/>
        </w:rPr>
        <w:t xml:space="preserve"> in Kreisgesprächen vor</w:t>
      </w:r>
      <w:r w:rsidR="00920AB6">
        <w:rPr>
          <w:rFonts w:cstheme="minorHAnsi"/>
          <w:bCs/>
        </w:rPr>
        <w:t>s</w:t>
      </w:r>
      <w:r w:rsidR="006D1498">
        <w:rPr>
          <w:rFonts w:cstheme="minorHAnsi"/>
          <w:bCs/>
        </w:rPr>
        <w:t>tell</w:t>
      </w:r>
      <w:r w:rsidR="00920AB6">
        <w:rPr>
          <w:rFonts w:cstheme="minorHAnsi"/>
          <w:bCs/>
        </w:rPr>
        <w:t>en</w:t>
      </w:r>
      <w:r w:rsidR="006D1498">
        <w:rPr>
          <w:rFonts w:cstheme="minorHAnsi"/>
          <w:bCs/>
        </w:rPr>
        <w:t xml:space="preserve">. Für das Gelingen der Freiarbeit ist </w:t>
      </w:r>
      <w:r w:rsidR="00A00830">
        <w:rPr>
          <w:rFonts w:cstheme="minorHAnsi"/>
          <w:bCs/>
        </w:rPr>
        <w:t>die sorgfältige Pflege</w:t>
      </w:r>
      <w:r w:rsidR="006D1498">
        <w:rPr>
          <w:rFonts w:cstheme="minorHAnsi"/>
          <w:bCs/>
        </w:rPr>
        <w:t xml:space="preserve"> </w:t>
      </w:r>
      <w:r w:rsidR="00635BC1">
        <w:rPr>
          <w:rFonts w:cstheme="minorHAnsi"/>
          <w:bCs/>
        </w:rPr>
        <w:t xml:space="preserve">der </w:t>
      </w:r>
      <w:r w:rsidR="006D1498">
        <w:rPr>
          <w:rFonts w:cstheme="minorHAnsi"/>
          <w:bCs/>
        </w:rPr>
        <w:t>Klassenregeln wichtig, z</w:t>
      </w:r>
      <w:r w:rsidR="00920AB6">
        <w:rPr>
          <w:rFonts w:cstheme="minorHAnsi"/>
          <w:bCs/>
        </w:rPr>
        <w:t xml:space="preserve">. </w:t>
      </w:r>
      <w:r w:rsidR="006D1498">
        <w:rPr>
          <w:rFonts w:cstheme="minorHAnsi"/>
          <w:bCs/>
        </w:rPr>
        <w:t xml:space="preserve">B. </w:t>
      </w:r>
      <w:r w:rsidR="00A00830">
        <w:rPr>
          <w:rFonts w:cstheme="minorHAnsi"/>
          <w:bCs/>
        </w:rPr>
        <w:t xml:space="preserve">einander wechselseitig zu unterstützen, </w:t>
      </w:r>
      <w:r w:rsidR="006D1498">
        <w:rPr>
          <w:rFonts w:cstheme="minorHAnsi"/>
          <w:bCs/>
        </w:rPr>
        <w:t xml:space="preserve">niemanden zu stören </w:t>
      </w:r>
      <w:r w:rsidR="00A00830">
        <w:rPr>
          <w:rFonts w:cstheme="minorHAnsi"/>
          <w:bCs/>
        </w:rPr>
        <w:t>sowie</w:t>
      </w:r>
      <w:r w:rsidR="006D1498">
        <w:rPr>
          <w:rFonts w:cstheme="minorHAnsi"/>
          <w:bCs/>
        </w:rPr>
        <w:t xml:space="preserve"> die Materialien sorgfältig zu behandeln und aufzuräumen. </w:t>
      </w:r>
      <w:r w:rsidR="00920AB6">
        <w:rPr>
          <w:rFonts w:cstheme="minorHAnsi"/>
          <w:bCs/>
        </w:rPr>
        <w:t>Freiarbeit kann im Klassenraum, ggf. unter Einbeziehung weiterer Räume, realisiert werden.</w:t>
      </w:r>
    </w:p>
    <w:p w14:paraId="51AA2655" w14:textId="77777777" w:rsidR="007D5CBC" w:rsidRPr="00A65E16" w:rsidRDefault="007D5CBC" w:rsidP="006779BA">
      <w:pPr>
        <w:pStyle w:val="Listenabsatz"/>
        <w:widowControl w:val="0"/>
        <w:autoSpaceDE w:val="0"/>
        <w:autoSpaceDN w:val="0"/>
        <w:adjustRightInd w:val="0"/>
        <w:spacing w:after="120" w:line="288" w:lineRule="auto"/>
        <w:ind w:left="0"/>
        <w:jc w:val="both"/>
        <w:rPr>
          <w:rFonts w:cstheme="minorHAnsi"/>
          <w:b/>
        </w:rPr>
      </w:pPr>
    </w:p>
    <w:p w14:paraId="35819627" w14:textId="47E17984" w:rsidR="00670EFF" w:rsidRPr="00A65E16" w:rsidRDefault="00670EFF" w:rsidP="006779BA">
      <w:pPr>
        <w:pStyle w:val="Listenabsatz"/>
        <w:widowControl w:val="0"/>
        <w:autoSpaceDE w:val="0"/>
        <w:autoSpaceDN w:val="0"/>
        <w:adjustRightInd w:val="0"/>
        <w:spacing w:after="120" w:line="288" w:lineRule="auto"/>
        <w:ind w:left="0"/>
        <w:jc w:val="both"/>
        <w:rPr>
          <w:rFonts w:cstheme="minorHAnsi"/>
          <w:b/>
        </w:rPr>
      </w:pPr>
      <w:r w:rsidRPr="00A65E16">
        <w:rPr>
          <w:rFonts w:cstheme="minorHAnsi"/>
          <w:b/>
        </w:rPr>
        <w:t>3.</w:t>
      </w:r>
      <w:r w:rsidR="00AE453B" w:rsidRPr="00A65E16">
        <w:rPr>
          <w:rFonts w:cstheme="minorHAnsi"/>
          <w:b/>
        </w:rPr>
        <w:t>3.2</w:t>
      </w:r>
      <w:r w:rsidRPr="00A65E16">
        <w:rPr>
          <w:rFonts w:cstheme="minorHAnsi"/>
          <w:b/>
        </w:rPr>
        <w:t xml:space="preserve"> </w:t>
      </w:r>
      <w:r w:rsidR="00770F57" w:rsidRPr="00A65E16">
        <w:rPr>
          <w:rFonts w:cstheme="minorHAnsi"/>
          <w:b/>
        </w:rPr>
        <w:t>Anmerkungen zum</w:t>
      </w:r>
      <w:r w:rsidR="0091430C" w:rsidRPr="00A65E16">
        <w:rPr>
          <w:rFonts w:cstheme="minorHAnsi"/>
          <w:b/>
        </w:rPr>
        <w:t xml:space="preserve"> Lernbüro</w:t>
      </w:r>
      <w:r w:rsidRPr="00A65E16">
        <w:rPr>
          <w:rFonts w:cstheme="minorHAnsi"/>
          <w:b/>
        </w:rPr>
        <w:t xml:space="preserve"> </w:t>
      </w:r>
    </w:p>
    <w:p w14:paraId="3A1EB3EB" w14:textId="0373F79E" w:rsidR="000B3A85" w:rsidRDefault="001B4943" w:rsidP="006779BA">
      <w:pPr>
        <w:pStyle w:val="Listenabsatz"/>
        <w:widowControl w:val="0"/>
        <w:autoSpaceDE w:val="0"/>
        <w:autoSpaceDN w:val="0"/>
        <w:adjustRightInd w:val="0"/>
        <w:spacing w:after="120" w:line="288" w:lineRule="auto"/>
        <w:ind w:left="0"/>
        <w:jc w:val="both"/>
        <w:rPr>
          <w:rFonts w:cstheme="minorHAnsi"/>
          <w:bCs/>
        </w:rPr>
      </w:pPr>
      <w:r w:rsidRPr="00A65E16">
        <w:rPr>
          <w:rFonts w:cstheme="minorHAnsi"/>
          <w:bCs/>
        </w:rPr>
        <w:t xml:space="preserve">Das Konzept des </w:t>
      </w:r>
      <w:r w:rsidR="000B3A85">
        <w:rPr>
          <w:rFonts w:cstheme="minorHAnsi"/>
          <w:bCs/>
        </w:rPr>
        <w:t>„</w:t>
      </w:r>
      <w:r w:rsidRPr="00A65E16">
        <w:rPr>
          <w:rFonts w:cstheme="minorHAnsi"/>
          <w:bCs/>
        </w:rPr>
        <w:t>Lernbüros</w:t>
      </w:r>
      <w:r w:rsidR="000B3A85">
        <w:rPr>
          <w:rFonts w:cstheme="minorHAnsi"/>
          <w:bCs/>
        </w:rPr>
        <w:t>“</w:t>
      </w:r>
      <w:r w:rsidRPr="00A65E16">
        <w:rPr>
          <w:rFonts w:cstheme="minorHAnsi"/>
          <w:bCs/>
        </w:rPr>
        <w:t xml:space="preserve">, auf das im </w:t>
      </w:r>
      <w:proofErr w:type="spellStart"/>
      <w:r w:rsidR="00AF1E3F">
        <w:rPr>
          <w:rFonts w:cstheme="minorHAnsi"/>
          <w:bCs/>
        </w:rPr>
        <w:t>R</w:t>
      </w:r>
      <w:r w:rsidR="00937B93">
        <w:rPr>
          <w:rFonts w:cstheme="minorHAnsi"/>
          <w:bCs/>
        </w:rPr>
        <w:t>eMi</w:t>
      </w:r>
      <w:proofErr w:type="spellEnd"/>
      <w:r w:rsidRPr="00A65E16">
        <w:rPr>
          <w:rFonts w:cstheme="minorHAnsi"/>
          <w:bCs/>
        </w:rPr>
        <w:t>-Projekt häufig Bezug genom</w:t>
      </w:r>
      <w:r w:rsidR="00920AB6">
        <w:rPr>
          <w:rFonts w:cstheme="minorHAnsi"/>
          <w:bCs/>
        </w:rPr>
        <w:t>men wird</w:t>
      </w:r>
      <w:r w:rsidR="001D7A10">
        <w:rPr>
          <w:rFonts w:cstheme="minorHAnsi"/>
          <w:bCs/>
        </w:rPr>
        <w:t>,</w:t>
      </w:r>
      <w:r w:rsidRPr="00A65E16">
        <w:rPr>
          <w:rFonts w:cstheme="minorHAnsi"/>
          <w:bCs/>
        </w:rPr>
        <w:t xml:space="preserve"> </w:t>
      </w:r>
      <w:r w:rsidR="00815ADA">
        <w:rPr>
          <w:rFonts w:cstheme="minorHAnsi"/>
          <w:bCs/>
        </w:rPr>
        <w:t xml:space="preserve">wurde von Reformschulen </w:t>
      </w:r>
      <w:r w:rsidR="002E6D58">
        <w:rPr>
          <w:rFonts w:cstheme="minorHAnsi"/>
          <w:bCs/>
        </w:rPr>
        <w:t xml:space="preserve">in der Regel für die Sekundarstufe I </w:t>
      </w:r>
      <w:r w:rsidR="00815ADA">
        <w:rPr>
          <w:rFonts w:cstheme="minorHAnsi"/>
          <w:bCs/>
        </w:rPr>
        <w:t xml:space="preserve">entwickelt, vor allem von </w:t>
      </w:r>
      <w:r w:rsidRPr="00A65E16">
        <w:rPr>
          <w:rFonts w:cstheme="minorHAnsi"/>
          <w:bCs/>
        </w:rPr>
        <w:t>der Evangelische</w:t>
      </w:r>
      <w:r w:rsidR="00815ADA">
        <w:rPr>
          <w:rFonts w:cstheme="minorHAnsi"/>
          <w:bCs/>
        </w:rPr>
        <w:t>n</w:t>
      </w:r>
      <w:r w:rsidRPr="00A65E16">
        <w:rPr>
          <w:rFonts w:cstheme="minorHAnsi"/>
          <w:bCs/>
        </w:rPr>
        <w:t xml:space="preserve"> Schule Berlin-Zentrum</w:t>
      </w:r>
      <w:r w:rsidR="000B3A85">
        <w:rPr>
          <w:rFonts w:cstheme="minorHAnsi"/>
          <w:bCs/>
        </w:rPr>
        <w:t xml:space="preserve"> (ESBZ o.</w:t>
      </w:r>
      <w:r w:rsidR="00B97E70">
        <w:rPr>
          <w:rFonts w:cstheme="minorHAnsi"/>
          <w:bCs/>
        </w:rPr>
        <w:t xml:space="preserve"> </w:t>
      </w:r>
      <w:r w:rsidR="000B3A85">
        <w:rPr>
          <w:rFonts w:cstheme="minorHAnsi"/>
          <w:bCs/>
        </w:rPr>
        <w:t>J.)</w:t>
      </w:r>
      <w:r w:rsidRPr="00A65E16">
        <w:rPr>
          <w:rFonts w:cstheme="minorHAnsi"/>
          <w:bCs/>
        </w:rPr>
        <w:t>.</w:t>
      </w:r>
      <w:r w:rsidR="000B3A85">
        <w:rPr>
          <w:rFonts w:cstheme="minorHAnsi"/>
          <w:bCs/>
        </w:rPr>
        <w:t xml:space="preserve"> </w:t>
      </w:r>
      <w:r w:rsidRPr="000B3A85">
        <w:rPr>
          <w:rFonts w:cstheme="minorHAnsi"/>
          <w:bCs/>
        </w:rPr>
        <w:t xml:space="preserve">Das Lernbüro ist fächer- und </w:t>
      </w:r>
      <w:r w:rsidR="00A00830">
        <w:rPr>
          <w:rFonts w:cstheme="minorHAnsi"/>
          <w:bCs/>
        </w:rPr>
        <w:t xml:space="preserve">oft auch </w:t>
      </w:r>
      <w:r w:rsidRPr="000B3A85">
        <w:rPr>
          <w:rFonts w:cstheme="minorHAnsi"/>
          <w:bCs/>
        </w:rPr>
        <w:t xml:space="preserve">jahrgangsübergreifend </w:t>
      </w:r>
      <w:r w:rsidR="006D1498">
        <w:rPr>
          <w:rFonts w:cstheme="minorHAnsi"/>
          <w:bCs/>
        </w:rPr>
        <w:t xml:space="preserve">offen </w:t>
      </w:r>
      <w:r w:rsidRPr="000B3A85">
        <w:rPr>
          <w:rFonts w:cstheme="minorHAnsi"/>
          <w:bCs/>
        </w:rPr>
        <w:t>angelegt</w:t>
      </w:r>
      <w:r w:rsidR="005D75AB" w:rsidRPr="000B3A85">
        <w:rPr>
          <w:rFonts w:cstheme="minorHAnsi"/>
          <w:bCs/>
        </w:rPr>
        <w:t xml:space="preserve">, </w:t>
      </w:r>
      <w:r w:rsidRPr="000B3A85">
        <w:rPr>
          <w:rFonts w:cstheme="minorHAnsi"/>
          <w:bCs/>
        </w:rPr>
        <w:t>materialgestützt</w:t>
      </w:r>
      <w:r w:rsidR="005D75AB" w:rsidRPr="000B3A85">
        <w:rPr>
          <w:rFonts w:cstheme="minorHAnsi"/>
          <w:bCs/>
        </w:rPr>
        <w:t xml:space="preserve"> und in eine Lernsituation mit </w:t>
      </w:r>
      <w:r w:rsidR="00815ADA">
        <w:rPr>
          <w:rFonts w:cstheme="minorHAnsi"/>
          <w:bCs/>
        </w:rPr>
        <w:t xml:space="preserve">systematischer </w:t>
      </w:r>
      <w:r w:rsidR="005D75AB" w:rsidRPr="000B3A85">
        <w:rPr>
          <w:rFonts w:cstheme="minorHAnsi"/>
          <w:bCs/>
        </w:rPr>
        <w:t xml:space="preserve">Lernbegleitung, Feedback in Form von </w:t>
      </w:r>
      <w:r w:rsidR="006D1498">
        <w:rPr>
          <w:rFonts w:cstheme="minorHAnsi"/>
          <w:bCs/>
        </w:rPr>
        <w:t xml:space="preserve">verbindlichen </w:t>
      </w:r>
      <w:r w:rsidR="005D75AB" w:rsidRPr="000B3A85">
        <w:rPr>
          <w:rFonts w:cstheme="minorHAnsi"/>
          <w:bCs/>
        </w:rPr>
        <w:t>Bilanz- und Zielgesprächen auf der Grundlage von Kompetenzrastern eingebettet</w:t>
      </w:r>
      <w:r w:rsidRPr="000B3A85">
        <w:rPr>
          <w:rFonts w:cstheme="minorHAnsi"/>
          <w:bCs/>
        </w:rPr>
        <w:t xml:space="preserve">. </w:t>
      </w:r>
      <w:r w:rsidR="006D1498">
        <w:rPr>
          <w:rFonts w:cstheme="minorHAnsi"/>
          <w:bCs/>
        </w:rPr>
        <w:t>I</w:t>
      </w:r>
      <w:r w:rsidRPr="000B3A85">
        <w:rPr>
          <w:rFonts w:cstheme="minorHAnsi"/>
          <w:bCs/>
        </w:rPr>
        <w:t>n den Lernbüros</w:t>
      </w:r>
      <w:r w:rsidR="00A00830">
        <w:rPr>
          <w:rFonts w:cstheme="minorHAnsi"/>
          <w:bCs/>
        </w:rPr>
        <w:t>, meist ein Verbund von mehreren Klassenräumen</w:t>
      </w:r>
      <w:r w:rsidR="00692A08">
        <w:rPr>
          <w:rFonts w:cstheme="minorHAnsi"/>
          <w:bCs/>
        </w:rPr>
        <w:t xml:space="preserve">, </w:t>
      </w:r>
      <w:r w:rsidR="00A00830">
        <w:rPr>
          <w:rFonts w:cstheme="minorHAnsi"/>
          <w:bCs/>
        </w:rPr>
        <w:t>werden in vorbereiteten Umgebungen</w:t>
      </w:r>
      <w:r w:rsidRPr="000B3A85">
        <w:rPr>
          <w:rFonts w:cstheme="minorHAnsi"/>
          <w:bCs/>
        </w:rPr>
        <w:t xml:space="preserve"> </w:t>
      </w:r>
      <w:r w:rsidR="005D75AB" w:rsidRPr="000B3A85">
        <w:rPr>
          <w:rFonts w:cstheme="minorHAnsi"/>
          <w:bCs/>
        </w:rPr>
        <w:t xml:space="preserve">nach bestimmten Strukturierungsvorgaben sogenannte </w:t>
      </w:r>
      <w:r w:rsidR="000B3A85" w:rsidRPr="000B3A85">
        <w:rPr>
          <w:rFonts w:cstheme="minorHAnsi"/>
          <w:bCs/>
        </w:rPr>
        <w:t>„</w:t>
      </w:r>
      <w:r w:rsidR="005D75AB" w:rsidRPr="000B3A85">
        <w:rPr>
          <w:rFonts w:cstheme="minorHAnsi"/>
          <w:bCs/>
        </w:rPr>
        <w:t>Lernbausteine</w:t>
      </w:r>
      <w:r w:rsidR="000B3A85" w:rsidRPr="000B3A85">
        <w:rPr>
          <w:rFonts w:cstheme="minorHAnsi"/>
          <w:bCs/>
        </w:rPr>
        <w:t>“</w:t>
      </w:r>
      <w:r w:rsidR="005D75AB" w:rsidRPr="000B3A85">
        <w:rPr>
          <w:rFonts w:cstheme="minorHAnsi"/>
          <w:bCs/>
        </w:rPr>
        <w:t xml:space="preserve"> angeboten: </w:t>
      </w:r>
      <w:r w:rsidR="000B3A85">
        <w:rPr>
          <w:rFonts w:cstheme="minorHAnsi"/>
          <w:bCs/>
        </w:rPr>
        <w:t>Beispielsweise finden sich i</w:t>
      </w:r>
      <w:r w:rsidR="005D75AB" w:rsidRPr="000B3A85">
        <w:rPr>
          <w:rFonts w:cstheme="minorHAnsi"/>
          <w:bCs/>
        </w:rPr>
        <w:t>n K</w:t>
      </w:r>
      <w:r w:rsidR="00937BA1">
        <w:rPr>
          <w:rFonts w:cstheme="minorHAnsi"/>
          <w:bCs/>
        </w:rPr>
        <w:t>ä</w:t>
      </w:r>
      <w:r w:rsidR="005D75AB" w:rsidRPr="000B3A85">
        <w:rPr>
          <w:rFonts w:cstheme="minorHAnsi"/>
          <w:bCs/>
        </w:rPr>
        <w:t xml:space="preserve">sten </w:t>
      </w:r>
      <w:r w:rsidR="006E5E48" w:rsidRPr="000B3A85">
        <w:rPr>
          <w:rFonts w:cstheme="minorHAnsi"/>
          <w:bCs/>
        </w:rPr>
        <w:t xml:space="preserve">nach Vorgaben konzipierte </w:t>
      </w:r>
      <w:r w:rsidR="005D75AB" w:rsidRPr="000B3A85">
        <w:rPr>
          <w:rFonts w:cstheme="minorHAnsi"/>
          <w:bCs/>
        </w:rPr>
        <w:t xml:space="preserve">Materialien zu </w:t>
      </w:r>
      <w:r w:rsidR="00937BA1">
        <w:rPr>
          <w:rFonts w:cstheme="minorHAnsi"/>
          <w:bCs/>
        </w:rPr>
        <w:t>jeweils</w:t>
      </w:r>
      <w:r w:rsidR="005D75AB" w:rsidRPr="000B3A85">
        <w:rPr>
          <w:rFonts w:cstheme="minorHAnsi"/>
          <w:bCs/>
        </w:rPr>
        <w:t xml:space="preserve"> bestimmten Thematik</w:t>
      </w:r>
      <w:r w:rsidR="00937BA1">
        <w:rPr>
          <w:rFonts w:cstheme="minorHAnsi"/>
          <w:bCs/>
        </w:rPr>
        <w:t>en</w:t>
      </w:r>
      <w:r w:rsidR="005D75AB" w:rsidRPr="000B3A85">
        <w:rPr>
          <w:rFonts w:cstheme="minorHAnsi"/>
          <w:bCs/>
        </w:rPr>
        <w:t xml:space="preserve"> bzw. Aufgabe</w:t>
      </w:r>
      <w:r w:rsidR="00937BA1">
        <w:rPr>
          <w:rFonts w:cstheme="minorHAnsi"/>
          <w:bCs/>
        </w:rPr>
        <w:t>n</w:t>
      </w:r>
      <w:r w:rsidR="005D75AB" w:rsidRPr="000B3A85">
        <w:rPr>
          <w:rFonts w:cstheme="minorHAnsi"/>
          <w:bCs/>
        </w:rPr>
        <w:t xml:space="preserve">. Dazu werden Lernpfade </w:t>
      </w:r>
      <w:r w:rsidR="00937BA1">
        <w:rPr>
          <w:rFonts w:cstheme="minorHAnsi"/>
          <w:bCs/>
        </w:rPr>
        <w:t>angeboten</w:t>
      </w:r>
      <w:r w:rsidR="005D75AB" w:rsidRPr="000B3A85">
        <w:rPr>
          <w:rFonts w:cstheme="minorHAnsi"/>
          <w:bCs/>
        </w:rPr>
        <w:t xml:space="preserve">, die die Navigation durch das Material ermöglichen. Zur Dokumentation des Arbeitsprozesses und der Leistungen </w:t>
      </w:r>
      <w:r w:rsidR="006D1498">
        <w:rPr>
          <w:rFonts w:cstheme="minorHAnsi"/>
          <w:bCs/>
        </w:rPr>
        <w:t>sollen</w:t>
      </w:r>
      <w:r w:rsidR="005D75AB" w:rsidRPr="000B3A85">
        <w:rPr>
          <w:rFonts w:cstheme="minorHAnsi"/>
          <w:bCs/>
        </w:rPr>
        <w:t xml:space="preserve"> </w:t>
      </w:r>
      <w:r w:rsidR="006E5E48" w:rsidRPr="000B3A85">
        <w:rPr>
          <w:rFonts w:cstheme="minorHAnsi"/>
          <w:bCs/>
        </w:rPr>
        <w:t>Schüler</w:t>
      </w:r>
      <w:r w:rsidR="001D7A10">
        <w:rPr>
          <w:rFonts w:cstheme="minorHAnsi"/>
          <w:bCs/>
        </w:rPr>
        <w:t>*</w:t>
      </w:r>
      <w:r w:rsidR="006E5E48" w:rsidRPr="000B3A85">
        <w:rPr>
          <w:rFonts w:cstheme="minorHAnsi"/>
          <w:bCs/>
        </w:rPr>
        <w:t xml:space="preserve">innen </w:t>
      </w:r>
      <w:r w:rsidR="005D75AB" w:rsidRPr="000B3A85">
        <w:rPr>
          <w:rFonts w:cstheme="minorHAnsi"/>
          <w:bCs/>
        </w:rPr>
        <w:t xml:space="preserve">Logbücher oder Portfolios </w:t>
      </w:r>
      <w:r w:rsidR="006E5E48" w:rsidRPr="000B3A85">
        <w:rPr>
          <w:rFonts w:cstheme="minorHAnsi"/>
          <w:bCs/>
        </w:rPr>
        <w:t>nutzen</w:t>
      </w:r>
      <w:r w:rsidR="005D75AB" w:rsidRPr="000B3A85">
        <w:rPr>
          <w:rFonts w:cstheme="minorHAnsi"/>
          <w:bCs/>
        </w:rPr>
        <w:t>.</w:t>
      </w:r>
      <w:r w:rsidR="000B3A85">
        <w:rPr>
          <w:rFonts w:cstheme="minorHAnsi"/>
          <w:bCs/>
        </w:rPr>
        <w:t xml:space="preserve"> Lehrkräfte entwickeln derartige Lernbüros </w:t>
      </w:r>
      <w:r w:rsidR="00937BA1">
        <w:rPr>
          <w:rFonts w:cstheme="minorHAnsi"/>
          <w:bCs/>
        </w:rPr>
        <w:t xml:space="preserve">mit den fächerübergreifenden Ausstattungen </w:t>
      </w:r>
      <w:r w:rsidR="000B3A85">
        <w:rPr>
          <w:rFonts w:cstheme="minorHAnsi"/>
          <w:bCs/>
        </w:rPr>
        <w:t>im Team</w:t>
      </w:r>
      <w:r w:rsidR="006D1498">
        <w:rPr>
          <w:rFonts w:cstheme="minorHAnsi"/>
          <w:bCs/>
        </w:rPr>
        <w:t xml:space="preserve"> und tausch</w:t>
      </w:r>
      <w:r w:rsidR="00937BA1">
        <w:rPr>
          <w:rFonts w:cstheme="minorHAnsi"/>
          <w:bCs/>
        </w:rPr>
        <w:t>e</w:t>
      </w:r>
      <w:r w:rsidR="006D1498">
        <w:rPr>
          <w:rFonts w:cstheme="minorHAnsi"/>
          <w:bCs/>
        </w:rPr>
        <w:t>n sich schulintern und auch schulübe</w:t>
      </w:r>
      <w:r w:rsidR="006779BA">
        <w:rPr>
          <w:rFonts w:cstheme="minorHAnsi"/>
          <w:bCs/>
        </w:rPr>
        <w:t>r</w:t>
      </w:r>
      <w:r w:rsidR="006D1498">
        <w:rPr>
          <w:rFonts w:cstheme="minorHAnsi"/>
          <w:bCs/>
        </w:rPr>
        <w:t>greifend aus.</w:t>
      </w:r>
    </w:p>
    <w:p w14:paraId="50A1B79E" w14:textId="46E90A59" w:rsidR="000B3A85" w:rsidRDefault="000B3A85" w:rsidP="006779BA">
      <w:pPr>
        <w:pStyle w:val="Listenabsatz"/>
        <w:widowControl w:val="0"/>
        <w:autoSpaceDE w:val="0"/>
        <w:autoSpaceDN w:val="0"/>
        <w:adjustRightInd w:val="0"/>
        <w:spacing w:after="120" w:line="288" w:lineRule="auto"/>
        <w:ind w:left="0"/>
        <w:jc w:val="both"/>
        <w:rPr>
          <w:rFonts w:cstheme="minorHAnsi"/>
          <w:bCs/>
        </w:rPr>
      </w:pPr>
    </w:p>
    <w:p w14:paraId="6DF78FC9" w14:textId="2E800DC9" w:rsidR="009D60BA" w:rsidRPr="001A0D56" w:rsidRDefault="000B3A85" w:rsidP="006779BA">
      <w:pPr>
        <w:pStyle w:val="Listenabsatz"/>
        <w:widowControl w:val="0"/>
        <w:autoSpaceDE w:val="0"/>
        <w:autoSpaceDN w:val="0"/>
        <w:adjustRightInd w:val="0"/>
        <w:spacing w:after="120" w:line="288" w:lineRule="auto"/>
        <w:ind w:left="0"/>
        <w:jc w:val="both"/>
      </w:pPr>
      <w:r>
        <w:rPr>
          <w:rFonts w:cstheme="minorHAnsi"/>
          <w:bCs/>
        </w:rPr>
        <w:t xml:space="preserve">Das „Toolkit Lernbüro“ (Schule im </w:t>
      </w:r>
      <w:r w:rsidRPr="001D7A10">
        <w:rPr>
          <w:rFonts w:cstheme="minorHAnsi"/>
          <w:bCs/>
        </w:rPr>
        <w:t>Aufbruch o.</w:t>
      </w:r>
      <w:r w:rsidR="00B97E70" w:rsidRPr="001D7A10">
        <w:rPr>
          <w:rFonts w:cstheme="minorHAnsi"/>
          <w:bCs/>
        </w:rPr>
        <w:t xml:space="preserve"> </w:t>
      </w:r>
      <w:r w:rsidRPr="001D7A10">
        <w:rPr>
          <w:rFonts w:cstheme="minorHAnsi"/>
          <w:bCs/>
        </w:rPr>
        <w:t>J.</w:t>
      </w:r>
      <w:r w:rsidR="00502D70" w:rsidRPr="001D7A10">
        <w:rPr>
          <w:rFonts w:cstheme="minorHAnsi"/>
          <w:bCs/>
        </w:rPr>
        <w:t xml:space="preserve"> </w:t>
      </w:r>
      <w:hyperlink r:id="rId9" w:history="1">
        <w:r w:rsidR="00502D70" w:rsidRPr="001D7A10">
          <w:rPr>
            <w:rStyle w:val="Hyperlink"/>
            <w:color w:val="auto"/>
            <w:u w:val="none"/>
          </w:rPr>
          <w:t>http://schule-im-aufbruch.de/wp-content/uploads/2020/12/schule-im-aufbruch_toolkit_lernbu%CC%88ro.pdf</w:t>
        </w:r>
      </w:hyperlink>
      <w:r>
        <w:rPr>
          <w:rFonts w:cstheme="minorHAnsi"/>
          <w:bCs/>
        </w:rPr>
        <w:t>) beschreibt</w:t>
      </w:r>
      <w:r w:rsidR="00B73D19">
        <w:rPr>
          <w:rFonts w:cstheme="minorHAnsi"/>
          <w:bCs/>
        </w:rPr>
        <w:t xml:space="preserve"> zunächst die Grundlagen der Konzeption von Lernbüros, die Organisation des Materials im Raum </w:t>
      </w:r>
      <w:r w:rsidR="00B73D19">
        <w:rPr>
          <w:rFonts w:cstheme="minorHAnsi"/>
          <w:bCs/>
        </w:rPr>
        <w:lastRenderedPageBreak/>
        <w:t>und der Arbeitsprozesse. Das Toolkit bietet darüber hinaus auch Informationen zur Einbindung von Leistungsrückmeldung, Erstellung von Materialien und die Rolle der Lehrkr</w:t>
      </w:r>
      <w:r w:rsidR="00937BA1">
        <w:rPr>
          <w:rFonts w:cstheme="minorHAnsi"/>
          <w:bCs/>
        </w:rPr>
        <w:t>ä</w:t>
      </w:r>
      <w:r w:rsidR="00B73D19">
        <w:rPr>
          <w:rFonts w:cstheme="minorHAnsi"/>
          <w:bCs/>
        </w:rPr>
        <w:t>ft</w:t>
      </w:r>
      <w:r w:rsidR="00937BA1">
        <w:rPr>
          <w:rFonts w:cstheme="minorHAnsi"/>
          <w:bCs/>
        </w:rPr>
        <w:t>e</w:t>
      </w:r>
      <w:r w:rsidR="00B73D19">
        <w:rPr>
          <w:rFonts w:cstheme="minorHAnsi"/>
          <w:bCs/>
        </w:rPr>
        <w:t xml:space="preserve"> an. Mögliche Arbeitsstrukturen in der Lernsituation, Regeln, Einbindung von Kompetenzrastern ergänzen die Informationen. </w:t>
      </w:r>
    </w:p>
    <w:p w14:paraId="29C54F10" w14:textId="77777777" w:rsidR="009D60BA" w:rsidRPr="00A65E16" w:rsidRDefault="009D60BA" w:rsidP="006779BA">
      <w:pPr>
        <w:pStyle w:val="Listenabsatz"/>
        <w:widowControl w:val="0"/>
        <w:autoSpaceDE w:val="0"/>
        <w:autoSpaceDN w:val="0"/>
        <w:adjustRightInd w:val="0"/>
        <w:spacing w:after="120" w:line="288" w:lineRule="auto"/>
        <w:ind w:left="0"/>
        <w:jc w:val="both"/>
        <w:rPr>
          <w:rFonts w:cstheme="minorHAnsi"/>
          <w:bCs/>
        </w:rPr>
      </w:pPr>
    </w:p>
    <w:p w14:paraId="6B4570B3" w14:textId="43D8E939" w:rsidR="001B4943" w:rsidRPr="00B73D19" w:rsidRDefault="00B73D19" w:rsidP="006779BA">
      <w:pPr>
        <w:pStyle w:val="Listenabsatz"/>
        <w:widowControl w:val="0"/>
        <w:autoSpaceDE w:val="0"/>
        <w:autoSpaceDN w:val="0"/>
        <w:adjustRightInd w:val="0"/>
        <w:spacing w:after="120" w:line="288" w:lineRule="auto"/>
        <w:ind w:left="0"/>
        <w:jc w:val="both"/>
        <w:rPr>
          <w:rFonts w:cstheme="minorHAnsi"/>
          <w:bCs/>
        </w:rPr>
      </w:pPr>
      <w:r>
        <w:rPr>
          <w:rFonts w:cstheme="minorHAnsi"/>
          <w:bCs/>
        </w:rPr>
        <w:t>I</w:t>
      </w:r>
      <w:r w:rsidR="009D60BA" w:rsidRPr="00A65E16">
        <w:rPr>
          <w:rFonts w:cstheme="minorHAnsi"/>
          <w:bCs/>
        </w:rPr>
        <w:t xml:space="preserve">n der Planungsphase der Lernbüros </w:t>
      </w:r>
      <w:r>
        <w:rPr>
          <w:rFonts w:cstheme="minorHAnsi"/>
          <w:bCs/>
        </w:rPr>
        <w:t xml:space="preserve">eignen sich die </w:t>
      </w:r>
      <w:proofErr w:type="spellStart"/>
      <w:r>
        <w:rPr>
          <w:rFonts w:cstheme="minorHAnsi"/>
          <w:bCs/>
        </w:rPr>
        <w:t>R</w:t>
      </w:r>
      <w:r w:rsidR="00937B93">
        <w:rPr>
          <w:rFonts w:cstheme="minorHAnsi"/>
          <w:bCs/>
        </w:rPr>
        <w:t>eMi</w:t>
      </w:r>
      <w:proofErr w:type="spellEnd"/>
      <w:r>
        <w:rPr>
          <w:rFonts w:cstheme="minorHAnsi"/>
          <w:bCs/>
        </w:rPr>
        <w:t>-Material</w:t>
      </w:r>
      <w:r w:rsidRPr="00B73D19">
        <w:rPr>
          <w:rFonts w:cstheme="minorHAnsi"/>
          <w:bCs/>
        </w:rPr>
        <w:t xml:space="preserve">ien </w:t>
      </w:r>
      <w:r w:rsidR="009D60BA" w:rsidRPr="00B73D19">
        <w:rPr>
          <w:rFonts w:cstheme="minorHAnsi"/>
          <w:bCs/>
        </w:rPr>
        <w:t>zur binnendifferenzierten Ausgestaltung des Materialangebotes und der Lernpfade, ebenso zur Gestaltung von Selbsteinschätzungsmaterialien für die Logbücher oder die Portfolioarbeit.</w:t>
      </w:r>
      <w:r w:rsidR="005D75AB" w:rsidRPr="00B73D19">
        <w:rPr>
          <w:rFonts w:cstheme="minorHAnsi"/>
          <w:bCs/>
        </w:rPr>
        <w:t xml:space="preserve"> </w:t>
      </w:r>
      <w:r>
        <w:rPr>
          <w:rFonts w:cstheme="minorHAnsi"/>
          <w:bCs/>
        </w:rPr>
        <w:t>Auch können aus dem Toolkit Hilfen zur Visualisierung der Organisation dieser Lernsituationen abgeleitet werden.</w:t>
      </w:r>
      <w:r w:rsidR="00937BA1">
        <w:rPr>
          <w:rFonts w:cstheme="minorHAnsi"/>
          <w:bCs/>
        </w:rPr>
        <w:t xml:space="preserve"> Die Lerngelegenheiten </w:t>
      </w:r>
      <w:r w:rsidR="004D1DEF">
        <w:rPr>
          <w:rFonts w:cstheme="minorHAnsi"/>
          <w:bCs/>
        </w:rPr>
        <w:t xml:space="preserve">des Lernbüros </w:t>
      </w:r>
      <w:r w:rsidR="00937BA1">
        <w:rPr>
          <w:rFonts w:cstheme="minorHAnsi"/>
          <w:bCs/>
        </w:rPr>
        <w:t xml:space="preserve">ermöglichen sowohl systematisches Lernen von </w:t>
      </w:r>
      <w:r w:rsidR="00692A08">
        <w:rPr>
          <w:rFonts w:cstheme="minorHAnsi"/>
          <w:bCs/>
        </w:rPr>
        <w:t>E</w:t>
      </w:r>
      <w:r w:rsidR="00937BA1">
        <w:rPr>
          <w:rFonts w:cstheme="minorHAnsi"/>
          <w:bCs/>
        </w:rPr>
        <w:t xml:space="preserve">inzelnen oder Kleingruppen an Themen des Kerncurriculums als auch Offenheit für die Arbeit </w:t>
      </w:r>
      <w:r w:rsidR="00692A08">
        <w:rPr>
          <w:rFonts w:cstheme="minorHAnsi"/>
          <w:bCs/>
        </w:rPr>
        <w:t>an</w:t>
      </w:r>
      <w:r w:rsidR="00937BA1">
        <w:rPr>
          <w:rFonts w:cstheme="minorHAnsi"/>
          <w:bCs/>
        </w:rPr>
        <w:t xml:space="preserve"> selbstgewählten Themen und Interessen der Jugendlichen.</w:t>
      </w:r>
    </w:p>
    <w:p w14:paraId="28791F90" w14:textId="49BCA35D" w:rsidR="0091430C" w:rsidRPr="00A65E16" w:rsidRDefault="0091430C" w:rsidP="006779BA">
      <w:pPr>
        <w:widowControl w:val="0"/>
        <w:autoSpaceDE w:val="0"/>
        <w:autoSpaceDN w:val="0"/>
        <w:adjustRightInd w:val="0"/>
        <w:spacing w:after="120" w:line="288" w:lineRule="auto"/>
        <w:jc w:val="both"/>
        <w:rPr>
          <w:rFonts w:cstheme="minorHAnsi"/>
          <w:b/>
          <w:bCs/>
          <w:color w:val="00B050"/>
        </w:rPr>
      </w:pPr>
    </w:p>
    <w:p w14:paraId="73763DAA" w14:textId="7F4B1FFB" w:rsidR="00FA49CE" w:rsidRPr="001D7A10" w:rsidRDefault="00670EFF" w:rsidP="006779BA">
      <w:pPr>
        <w:pStyle w:val="Listenabsatz"/>
        <w:widowControl w:val="0"/>
        <w:autoSpaceDE w:val="0"/>
        <w:autoSpaceDN w:val="0"/>
        <w:adjustRightInd w:val="0"/>
        <w:spacing w:after="120" w:line="288" w:lineRule="auto"/>
        <w:ind w:left="0"/>
        <w:jc w:val="both"/>
        <w:rPr>
          <w:rFonts w:cstheme="minorHAnsi"/>
          <w:b/>
          <w:bCs/>
        </w:rPr>
      </w:pPr>
      <w:r w:rsidRPr="00A65E16">
        <w:rPr>
          <w:rFonts w:cstheme="minorHAnsi"/>
          <w:b/>
          <w:bCs/>
        </w:rPr>
        <w:t>3.3</w:t>
      </w:r>
      <w:r w:rsidR="00AE453B" w:rsidRPr="00A65E16">
        <w:rPr>
          <w:rFonts w:cstheme="minorHAnsi"/>
          <w:b/>
          <w:bCs/>
        </w:rPr>
        <w:t>.3</w:t>
      </w:r>
      <w:r w:rsidRPr="00A65E16">
        <w:rPr>
          <w:rFonts w:cstheme="minorHAnsi"/>
          <w:b/>
          <w:bCs/>
        </w:rPr>
        <w:t xml:space="preserve"> </w:t>
      </w:r>
      <w:r w:rsidR="009640BD" w:rsidRPr="00A65E16">
        <w:rPr>
          <w:rFonts w:cstheme="minorHAnsi"/>
          <w:b/>
          <w:bCs/>
        </w:rPr>
        <w:t>Anmerkungen zur</w:t>
      </w:r>
      <w:r w:rsidR="007D5CBC" w:rsidRPr="00A65E16">
        <w:rPr>
          <w:rFonts w:cstheme="minorHAnsi"/>
          <w:b/>
          <w:bCs/>
        </w:rPr>
        <w:t xml:space="preserve"> Projektarbeit</w:t>
      </w:r>
    </w:p>
    <w:p w14:paraId="0A8C5CD8" w14:textId="5AA12E35" w:rsidR="00BE7D39" w:rsidRPr="00CA0A0D" w:rsidRDefault="008F6295" w:rsidP="006779BA">
      <w:pPr>
        <w:pStyle w:val="Listenabsatz"/>
        <w:widowControl w:val="0"/>
        <w:autoSpaceDE w:val="0"/>
        <w:autoSpaceDN w:val="0"/>
        <w:adjustRightInd w:val="0"/>
        <w:spacing w:after="120" w:line="288" w:lineRule="auto"/>
        <w:ind w:left="0"/>
        <w:jc w:val="both"/>
        <w:rPr>
          <w:rFonts w:cstheme="minorHAnsi"/>
        </w:rPr>
      </w:pPr>
      <w:r w:rsidRPr="00A65E16">
        <w:rPr>
          <w:rFonts w:cstheme="minorHAnsi"/>
        </w:rPr>
        <w:t xml:space="preserve">Kennzeichen der Projektarbeit ist die </w:t>
      </w:r>
      <w:r w:rsidR="00E05D41">
        <w:rPr>
          <w:rFonts w:cstheme="minorHAnsi"/>
        </w:rPr>
        <w:t xml:space="preserve">möglichst </w:t>
      </w:r>
      <w:r w:rsidRPr="00A65E16">
        <w:rPr>
          <w:rFonts w:cstheme="minorHAnsi"/>
        </w:rPr>
        <w:t>eigenständige Bearbeitung eines Themas, einer Fragestellung oder eines Problems</w:t>
      </w:r>
      <w:r w:rsidR="00FA49CE">
        <w:rPr>
          <w:rFonts w:cstheme="minorHAnsi"/>
        </w:rPr>
        <w:t xml:space="preserve"> (</w:t>
      </w:r>
      <w:r w:rsidR="008B5318">
        <w:rPr>
          <w:rFonts w:cstheme="minorHAnsi"/>
        </w:rPr>
        <w:t xml:space="preserve">Gudjons, </w:t>
      </w:r>
      <w:r w:rsidR="00182725">
        <w:rPr>
          <w:rFonts w:cstheme="minorHAnsi"/>
        </w:rPr>
        <w:t xml:space="preserve">2000, </w:t>
      </w:r>
      <w:r w:rsidR="008B5318">
        <w:rPr>
          <w:rFonts w:cstheme="minorHAnsi"/>
        </w:rPr>
        <w:t xml:space="preserve">2014; </w:t>
      </w:r>
      <w:r w:rsidR="00FA49CE">
        <w:rPr>
          <w:rFonts w:cstheme="minorHAnsi"/>
        </w:rPr>
        <w:t>Traub, 20</w:t>
      </w:r>
      <w:r w:rsidR="008B5318">
        <w:rPr>
          <w:rFonts w:cstheme="minorHAnsi"/>
        </w:rPr>
        <w:t>2</w:t>
      </w:r>
      <w:r w:rsidR="00FA49CE">
        <w:rPr>
          <w:rFonts w:cstheme="minorHAnsi"/>
        </w:rPr>
        <w:t>2)</w:t>
      </w:r>
      <w:r w:rsidRPr="00A65E16">
        <w:rPr>
          <w:rFonts w:cstheme="minorHAnsi"/>
        </w:rPr>
        <w:t>.</w:t>
      </w:r>
      <w:r w:rsidR="00CA0A0D">
        <w:rPr>
          <w:rFonts w:cstheme="minorHAnsi"/>
        </w:rPr>
        <w:t xml:space="preserve"> Die</w:t>
      </w:r>
      <w:r w:rsidR="001D7A10">
        <w:rPr>
          <w:rFonts w:cstheme="minorHAnsi"/>
        </w:rPr>
        <w:t xml:space="preserve"> Bearbeitung</w:t>
      </w:r>
      <w:r w:rsidR="00CA0A0D">
        <w:rPr>
          <w:rFonts w:cstheme="minorHAnsi"/>
        </w:rPr>
        <w:t xml:space="preserve"> soll durch die Schüler</w:t>
      </w:r>
      <w:r w:rsidR="001D7A10">
        <w:rPr>
          <w:rFonts w:cstheme="minorHAnsi"/>
        </w:rPr>
        <w:t>*</w:t>
      </w:r>
      <w:r w:rsidR="00CA0A0D">
        <w:rPr>
          <w:rFonts w:cstheme="minorHAnsi"/>
        </w:rPr>
        <w:t xml:space="preserve">innen möglichst </w:t>
      </w:r>
      <w:r w:rsidR="00CA0A0D" w:rsidRPr="00FA49CE">
        <w:rPr>
          <w:rFonts w:cstheme="minorHAnsi"/>
        </w:rPr>
        <w:t>selbstgesteuert (</w:t>
      </w:r>
      <w:r w:rsidR="00FA49CE">
        <w:rPr>
          <w:rFonts w:cstheme="minorHAnsi"/>
        </w:rPr>
        <w:t xml:space="preserve">vgl. </w:t>
      </w:r>
      <w:r w:rsidR="00CA0A0D" w:rsidRPr="00FA49CE">
        <w:rPr>
          <w:rFonts w:cstheme="minorHAnsi"/>
        </w:rPr>
        <w:t>Traub, 2011) erfolgen</w:t>
      </w:r>
      <w:r w:rsidR="00CA0A0D">
        <w:rPr>
          <w:rFonts w:cstheme="minorHAnsi"/>
        </w:rPr>
        <w:t>.</w:t>
      </w:r>
      <w:r w:rsidRPr="00A65E16">
        <w:rPr>
          <w:rFonts w:cstheme="minorHAnsi"/>
        </w:rPr>
        <w:t xml:space="preserve"> Projektphasen wie Thema konkretisieren, Fragen formulieren, recherchieren, Er- und Bearbeitungsprozesse festlegen, </w:t>
      </w:r>
      <w:r w:rsidR="001571D3" w:rsidRPr="00A65E16">
        <w:rPr>
          <w:rFonts w:cstheme="minorHAnsi"/>
        </w:rPr>
        <w:t>Ziele und Produkt formulieren</w:t>
      </w:r>
      <w:r w:rsidR="00BE7D39">
        <w:rPr>
          <w:rFonts w:cstheme="minorHAnsi"/>
        </w:rPr>
        <w:t xml:space="preserve"> </w:t>
      </w:r>
      <w:r w:rsidR="00CA0A0D" w:rsidRPr="00A65E16">
        <w:rPr>
          <w:rFonts w:cstheme="minorHAnsi"/>
        </w:rPr>
        <w:t>gehören zur Einführung in dieses Lernformat</w:t>
      </w:r>
      <w:r w:rsidR="00CA0A0D">
        <w:rPr>
          <w:rFonts w:cstheme="minorHAnsi"/>
        </w:rPr>
        <w:t>. A</w:t>
      </w:r>
      <w:r w:rsidR="001571D3" w:rsidRPr="00A65E16">
        <w:rPr>
          <w:rFonts w:cstheme="minorHAnsi"/>
        </w:rPr>
        <w:t xml:space="preserve">uch </w:t>
      </w:r>
      <w:r w:rsidR="00CA0A0D">
        <w:rPr>
          <w:rFonts w:cstheme="minorHAnsi"/>
        </w:rPr>
        <w:t xml:space="preserve">ggf. </w:t>
      </w:r>
      <w:r w:rsidR="001571D3" w:rsidRPr="00A65E16">
        <w:rPr>
          <w:rFonts w:cstheme="minorHAnsi"/>
        </w:rPr>
        <w:t>eine Präsentation vor</w:t>
      </w:r>
      <w:r w:rsidR="00CA0A0D">
        <w:rPr>
          <w:rFonts w:cstheme="minorHAnsi"/>
        </w:rPr>
        <w:t>zu</w:t>
      </w:r>
      <w:r w:rsidR="001571D3" w:rsidRPr="00A65E16">
        <w:rPr>
          <w:rFonts w:cstheme="minorHAnsi"/>
        </w:rPr>
        <w:t>bereiten und Projektmethoden wie</w:t>
      </w:r>
      <w:r w:rsidRPr="00A65E16">
        <w:rPr>
          <w:rFonts w:cstheme="minorHAnsi"/>
        </w:rPr>
        <w:t xml:space="preserve"> Arbeitsplan erstellen, Projektmanagementstrategien nutzen</w:t>
      </w:r>
      <w:r w:rsidR="00CA0A0D">
        <w:rPr>
          <w:rFonts w:cstheme="minorHAnsi"/>
        </w:rPr>
        <w:t xml:space="preserve"> usw. sind bei der Einführung in diese Methode hilfreich.</w:t>
      </w:r>
      <w:r w:rsidRPr="00A65E16">
        <w:rPr>
          <w:rFonts w:cstheme="minorHAnsi"/>
        </w:rPr>
        <w:t xml:space="preserve"> </w:t>
      </w:r>
      <w:r w:rsidR="00BE7D39" w:rsidRPr="00CA0A0D">
        <w:rPr>
          <w:rFonts w:cstheme="minorHAnsi"/>
        </w:rPr>
        <w:t>Projektarbeit</w:t>
      </w:r>
      <w:r w:rsidRPr="00CA0A0D">
        <w:rPr>
          <w:rFonts w:cstheme="minorHAnsi"/>
        </w:rPr>
        <w:t xml:space="preserve"> erforder</w:t>
      </w:r>
      <w:r w:rsidR="00BE7D39" w:rsidRPr="00CA0A0D">
        <w:rPr>
          <w:rFonts w:cstheme="minorHAnsi"/>
        </w:rPr>
        <w:t>t</w:t>
      </w:r>
      <w:r w:rsidRPr="00CA0A0D">
        <w:rPr>
          <w:rFonts w:cstheme="minorHAnsi"/>
        </w:rPr>
        <w:t xml:space="preserve"> eine Begleitung durch Lehrkräfte. </w:t>
      </w:r>
    </w:p>
    <w:p w14:paraId="37C07861" w14:textId="37F18633" w:rsidR="00BE7D39" w:rsidRDefault="00BE7D39" w:rsidP="006779BA">
      <w:pPr>
        <w:pStyle w:val="Listenabsatz"/>
        <w:widowControl w:val="0"/>
        <w:autoSpaceDE w:val="0"/>
        <w:autoSpaceDN w:val="0"/>
        <w:adjustRightInd w:val="0"/>
        <w:spacing w:after="120" w:line="288" w:lineRule="auto"/>
        <w:ind w:left="0"/>
        <w:jc w:val="both"/>
        <w:rPr>
          <w:rFonts w:cstheme="minorHAnsi"/>
        </w:rPr>
      </w:pPr>
    </w:p>
    <w:p w14:paraId="18E469B4" w14:textId="24CE7EF8" w:rsidR="00BE7D39" w:rsidRPr="001A36F4" w:rsidRDefault="001A36F4" w:rsidP="006779BA">
      <w:pPr>
        <w:pStyle w:val="Listenabsatz"/>
        <w:widowControl w:val="0"/>
        <w:autoSpaceDE w:val="0"/>
        <w:autoSpaceDN w:val="0"/>
        <w:adjustRightInd w:val="0"/>
        <w:spacing w:after="120" w:line="288" w:lineRule="auto"/>
        <w:ind w:left="0"/>
        <w:jc w:val="both"/>
        <w:rPr>
          <w:rFonts w:cstheme="minorHAnsi"/>
        </w:rPr>
      </w:pPr>
      <w:r>
        <w:rPr>
          <w:rFonts w:cstheme="minorHAnsi"/>
        </w:rPr>
        <w:t>D</w:t>
      </w:r>
      <w:r w:rsidR="000B70F4">
        <w:rPr>
          <w:rFonts w:cstheme="minorHAnsi"/>
        </w:rPr>
        <w:t>ie Projektarbeit</w:t>
      </w:r>
      <w:r w:rsidR="009640BD" w:rsidRPr="00A65E16">
        <w:rPr>
          <w:rFonts w:cstheme="minorHAnsi"/>
        </w:rPr>
        <w:t xml:space="preserve"> </w:t>
      </w:r>
      <w:r>
        <w:rPr>
          <w:rFonts w:cstheme="minorHAnsi"/>
        </w:rPr>
        <w:t xml:space="preserve">kann </w:t>
      </w:r>
      <w:r w:rsidR="009640BD" w:rsidRPr="00A65E16">
        <w:rPr>
          <w:rFonts w:cstheme="minorHAnsi"/>
        </w:rPr>
        <w:t xml:space="preserve">inhaltlich </w:t>
      </w:r>
      <w:r w:rsidR="00CA0A0D">
        <w:rPr>
          <w:rFonts w:cstheme="minorHAnsi"/>
        </w:rPr>
        <w:t xml:space="preserve">in verschiedenen Ausprägungen </w:t>
      </w:r>
      <w:r>
        <w:rPr>
          <w:rFonts w:cstheme="minorHAnsi"/>
        </w:rPr>
        <w:t>gestaltet werden</w:t>
      </w:r>
      <w:r w:rsidR="00CA0A0D" w:rsidRPr="001A36F4">
        <w:rPr>
          <w:rFonts w:cstheme="minorHAnsi"/>
        </w:rPr>
        <w:t xml:space="preserve">. </w:t>
      </w:r>
      <w:r w:rsidR="00FA49CE" w:rsidRPr="001A36F4">
        <w:rPr>
          <w:rFonts w:cstheme="minorHAnsi"/>
        </w:rPr>
        <w:t>In eher gelenkten Formaten bereiten Lehrkräfte Problemstellungen und zur Bearbeitung benötigte Materialien vor. In eher offenen Formaten</w:t>
      </w:r>
      <w:r w:rsidR="008F6295" w:rsidRPr="001A36F4">
        <w:rPr>
          <w:rFonts w:cstheme="minorHAnsi"/>
        </w:rPr>
        <w:t xml:space="preserve"> </w:t>
      </w:r>
      <w:r w:rsidR="00FE7121" w:rsidRPr="001A36F4">
        <w:rPr>
          <w:rFonts w:cstheme="minorHAnsi"/>
        </w:rPr>
        <w:t xml:space="preserve">können </w:t>
      </w:r>
      <w:r w:rsidR="001747B4" w:rsidRPr="001A36F4">
        <w:rPr>
          <w:rFonts w:cstheme="minorHAnsi"/>
        </w:rPr>
        <w:t xml:space="preserve">sie </w:t>
      </w:r>
      <w:r w:rsidR="008F6295" w:rsidRPr="001A36F4">
        <w:rPr>
          <w:rFonts w:cstheme="minorHAnsi"/>
        </w:rPr>
        <w:t>Optionen für den Einstieg</w:t>
      </w:r>
      <w:r w:rsidR="00FE7121" w:rsidRPr="001A36F4">
        <w:rPr>
          <w:rFonts w:cstheme="minorHAnsi"/>
        </w:rPr>
        <w:t xml:space="preserve"> an</w:t>
      </w:r>
      <w:r w:rsidR="001747B4" w:rsidRPr="001A36F4">
        <w:rPr>
          <w:rFonts w:cstheme="minorHAnsi"/>
        </w:rPr>
        <w:t>bieten</w:t>
      </w:r>
      <w:r w:rsidR="00FA49CE" w:rsidRPr="001A36F4">
        <w:rPr>
          <w:rFonts w:cstheme="minorHAnsi"/>
        </w:rPr>
        <w:t xml:space="preserve"> und ab da ist die </w:t>
      </w:r>
      <w:r w:rsidR="002E6D58">
        <w:rPr>
          <w:rFonts w:cstheme="minorHAnsi"/>
        </w:rPr>
        <w:t>Gestaltung</w:t>
      </w:r>
      <w:r w:rsidR="00FA49CE" w:rsidRPr="001A36F4">
        <w:rPr>
          <w:rFonts w:cstheme="minorHAnsi"/>
        </w:rPr>
        <w:t xml:space="preserve"> der Arbeitsprozesse durch die Schüler</w:t>
      </w:r>
      <w:r w:rsidR="001D7A10">
        <w:rPr>
          <w:rFonts w:cstheme="minorHAnsi"/>
        </w:rPr>
        <w:t>*</w:t>
      </w:r>
      <w:r w:rsidR="00FA49CE" w:rsidRPr="001A36F4">
        <w:rPr>
          <w:rFonts w:cstheme="minorHAnsi"/>
        </w:rPr>
        <w:t>innen zentral</w:t>
      </w:r>
      <w:r w:rsidR="00FE7121" w:rsidRPr="001A36F4">
        <w:rPr>
          <w:rFonts w:cstheme="minorHAnsi"/>
        </w:rPr>
        <w:t xml:space="preserve">. Wichtig in dieser Lernform sind die Vermittlung von Grundlagen zur Projektarbeit und die </w:t>
      </w:r>
      <w:r w:rsidR="002E6D58">
        <w:rPr>
          <w:rFonts w:cstheme="minorHAnsi"/>
        </w:rPr>
        <w:t xml:space="preserve">unterstützende </w:t>
      </w:r>
      <w:r w:rsidR="00FE7121" w:rsidRPr="001A36F4">
        <w:rPr>
          <w:rFonts w:cstheme="minorHAnsi"/>
        </w:rPr>
        <w:t>Begleitung der Schüler*innen</w:t>
      </w:r>
      <w:r w:rsidR="00F42E00" w:rsidRPr="001A36F4">
        <w:rPr>
          <w:rFonts w:cstheme="minorHAnsi"/>
        </w:rPr>
        <w:t xml:space="preserve"> (zur Diskussion vgl. Marti, 2021)</w:t>
      </w:r>
      <w:r w:rsidR="00FE7121" w:rsidRPr="001A36F4">
        <w:rPr>
          <w:rFonts w:cstheme="minorHAnsi"/>
        </w:rPr>
        <w:t>.</w:t>
      </w:r>
    </w:p>
    <w:p w14:paraId="59C1DC28" w14:textId="77777777" w:rsidR="009640BD" w:rsidRPr="00A65E16" w:rsidRDefault="009640BD" w:rsidP="006779BA">
      <w:pPr>
        <w:pStyle w:val="Listenabsatz"/>
        <w:widowControl w:val="0"/>
        <w:autoSpaceDE w:val="0"/>
        <w:autoSpaceDN w:val="0"/>
        <w:adjustRightInd w:val="0"/>
        <w:spacing w:after="120" w:line="288" w:lineRule="auto"/>
        <w:ind w:left="0"/>
        <w:jc w:val="both"/>
        <w:rPr>
          <w:rFonts w:cstheme="minorHAnsi"/>
        </w:rPr>
      </w:pPr>
    </w:p>
    <w:p w14:paraId="22F21EB7" w14:textId="7CFFB1B1" w:rsidR="008F6295" w:rsidRPr="00A65E16" w:rsidRDefault="002E6D58" w:rsidP="006779BA">
      <w:pPr>
        <w:pStyle w:val="Listenabsatz"/>
        <w:widowControl w:val="0"/>
        <w:autoSpaceDE w:val="0"/>
        <w:autoSpaceDN w:val="0"/>
        <w:adjustRightInd w:val="0"/>
        <w:spacing w:after="120" w:line="288" w:lineRule="auto"/>
        <w:ind w:left="0"/>
        <w:jc w:val="both"/>
        <w:rPr>
          <w:rFonts w:cstheme="minorHAnsi"/>
          <w:b/>
        </w:rPr>
      </w:pPr>
      <w:r>
        <w:rPr>
          <w:rFonts w:cstheme="minorHAnsi"/>
        </w:rPr>
        <w:t>I</w:t>
      </w:r>
      <w:r w:rsidR="00D11B92">
        <w:rPr>
          <w:rFonts w:cstheme="minorHAnsi"/>
        </w:rPr>
        <w:t xml:space="preserve">n den </w:t>
      </w:r>
      <w:proofErr w:type="spellStart"/>
      <w:r w:rsidR="00AF1E3F">
        <w:rPr>
          <w:rFonts w:cstheme="minorHAnsi"/>
        </w:rPr>
        <w:t>R</w:t>
      </w:r>
      <w:r w:rsidR="00937B93">
        <w:rPr>
          <w:rFonts w:cstheme="minorHAnsi"/>
        </w:rPr>
        <w:t>eMi</w:t>
      </w:r>
      <w:proofErr w:type="spellEnd"/>
      <w:r w:rsidR="00D11B92">
        <w:rPr>
          <w:rFonts w:cstheme="minorHAnsi"/>
        </w:rPr>
        <w:t xml:space="preserve">-Materialien </w:t>
      </w:r>
      <w:r>
        <w:rPr>
          <w:rFonts w:cstheme="minorHAnsi"/>
        </w:rPr>
        <w:t xml:space="preserve">werden </w:t>
      </w:r>
      <w:r w:rsidR="00D11B92">
        <w:rPr>
          <w:rFonts w:cstheme="minorHAnsi"/>
        </w:rPr>
        <w:t>Anregungen für die Arbeit an selbstgewählten Themen und Interessen der Lernenden gegeben.</w:t>
      </w:r>
      <w:r w:rsidR="00D11B92" w:rsidRPr="00D11B92">
        <w:rPr>
          <w:rFonts w:cstheme="minorHAnsi"/>
        </w:rPr>
        <w:t xml:space="preserve"> </w:t>
      </w:r>
      <w:r>
        <w:rPr>
          <w:rFonts w:cstheme="minorHAnsi"/>
        </w:rPr>
        <w:t xml:space="preserve">Dabei können </w:t>
      </w:r>
      <w:r w:rsidR="00B822ED">
        <w:rPr>
          <w:rFonts w:cstheme="minorHAnsi"/>
        </w:rPr>
        <w:t xml:space="preserve">sich </w:t>
      </w:r>
      <w:r>
        <w:rPr>
          <w:rFonts w:cstheme="minorHAnsi"/>
        </w:rPr>
        <w:t xml:space="preserve">Themen von Einzelnen oder von kleineren oder größeren Gruppen </w:t>
      </w:r>
      <w:r w:rsidR="00B822ED">
        <w:rPr>
          <w:rFonts w:cstheme="minorHAnsi"/>
        </w:rPr>
        <w:t>her</w:t>
      </w:r>
      <w:r w:rsidR="00EE4985">
        <w:rPr>
          <w:rFonts w:cstheme="minorHAnsi"/>
        </w:rPr>
        <w:t>au</w:t>
      </w:r>
      <w:r w:rsidR="00B822ED">
        <w:rPr>
          <w:rFonts w:cstheme="minorHAnsi"/>
        </w:rPr>
        <w:t xml:space="preserve">sbilden. </w:t>
      </w:r>
      <w:r w:rsidR="00D11B92" w:rsidRPr="00A65E16">
        <w:rPr>
          <w:rFonts w:cstheme="minorHAnsi"/>
        </w:rPr>
        <w:t xml:space="preserve">Die Nutzung der </w:t>
      </w:r>
      <w:proofErr w:type="spellStart"/>
      <w:r w:rsidR="00D11B92" w:rsidRPr="00A65E16">
        <w:rPr>
          <w:rFonts w:cstheme="minorHAnsi"/>
        </w:rPr>
        <w:t>R</w:t>
      </w:r>
      <w:r w:rsidR="00937B93">
        <w:rPr>
          <w:rFonts w:cstheme="minorHAnsi"/>
        </w:rPr>
        <w:t>eMi</w:t>
      </w:r>
      <w:proofErr w:type="spellEnd"/>
      <w:r w:rsidR="00D11B92" w:rsidRPr="00A65E16">
        <w:rPr>
          <w:rFonts w:cstheme="minorHAnsi"/>
        </w:rPr>
        <w:t>-</w:t>
      </w:r>
      <w:r w:rsidR="00D11B92">
        <w:rPr>
          <w:rFonts w:cstheme="minorHAnsi"/>
        </w:rPr>
        <w:t>Kompetenzstufen</w:t>
      </w:r>
      <w:r w:rsidR="00D11B92" w:rsidRPr="00A65E16">
        <w:rPr>
          <w:rFonts w:cstheme="minorHAnsi"/>
        </w:rPr>
        <w:t xml:space="preserve"> </w:t>
      </w:r>
      <w:r w:rsidR="00D11B92">
        <w:rPr>
          <w:rFonts w:cstheme="minorHAnsi"/>
        </w:rPr>
        <w:t>kann während der Projektarbeit</w:t>
      </w:r>
      <w:r w:rsidR="00D11B92" w:rsidRPr="00A65E16">
        <w:rPr>
          <w:rFonts w:cstheme="minorHAnsi"/>
        </w:rPr>
        <w:t xml:space="preserve"> </w:t>
      </w:r>
      <w:r w:rsidR="00D11B92">
        <w:rPr>
          <w:rFonts w:cstheme="minorHAnsi"/>
        </w:rPr>
        <w:t>dazu dienen</w:t>
      </w:r>
      <w:r w:rsidR="00D11B92" w:rsidRPr="00A65E16">
        <w:rPr>
          <w:rFonts w:cstheme="minorHAnsi"/>
        </w:rPr>
        <w:t xml:space="preserve">, </w:t>
      </w:r>
      <w:r w:rsidR="00D11B92">
        <w:rPr>
          <w:rFonts w:cstheme="minorHAnsi"/>
        </w:rPr>
        <w:t>selbstgewählte Aktivitäten der Lernenden zu beobachten und zu analysi</w:t>
      </w:r>
      <w:r w:rsidR="00692A08">
        <w:rPr>
          <w:rFonts w:cstheme="minorHAnsi"/>
        </w:rPr>
        <w:t>e</w:t>
      </w:r>
      <w:r w:rsidR="00D11B92">
        <w:rPr>
          <w:rFonts w:cstheme="minorHAnsi"/>
        </w:rPr>
        <w:t>ren. Aufg</w:t>
      </w:r>
      <w:r w:rsidR="00502D70">
        <w:rPr>
          <w:rFonts w:cstheme="minorHAnsi"/>
        </w:rPr>
        <w:t>r</w:t>
      </w:r>
      <w:r w:rsidR="00D11B92">
        <w:rPr>
          <w:rFonts w:cstheme="minorHAnsi"/>
        </w:rPr>
        <w:t xml:space="preserve">und </w:t>
      </w:r>
      <w:r w:rsidR="00B822ED">
        <w:rPr>
          <w:rFonts w:cstheme="minorHAnsi"/>
        </w:rPr>
        <w:t>der</w:t>
      </w:r>
      <w:r w:rsidR="009640BD" w:rsidRPr="00A65E16">
        <w:rPr>
          <w:rFonts w:cstheme="minorHAnsi"/>
        </w:rPr>
        <w:t xml:space="preserve"> </w:t>
      </w:r>
      <w:r w:rsidR="00B822ED">
        <w:rPr>
          <w:rFonts w:cstheme="minorHAnsi"/>
        </w:rPr>
        <w:t>A</w:t>
      </w:r>
      <w:r w:rsidR="009640BD" w:rsidRPr="00A65E16">
        <w:rPr>
          <w:rFonts w:cstheme="minorHAnsi"/>
        </w:rPr>
        <w:t>rbeitsprozesse</w:t>
      </w:r>
      <w:r w:rsidR="00D11B92">
        <w:rPr>
          <w:rFonts w:cstheme="minorHAnsi"/>
        </w:rPr>
        <w:t xml:space="preserve"> </w:t>
      </w:r>
      <w:r w:rsidR="00B822ED">
        <w:rPr>
          <w:rFonts w:cstheme="minorHAnsi"/>
        </w:rPr>
        <w:t xml:space="preserve">an </w:t>
      </w:r>
      <w:proofErr w:type="gramStart"/>
      <w:r w:rsidR="00B822ED" w:rsidRPr="00A65E16">
        <w:rPr>
          <w:rFonts w:cstheme="minorHAnsi"/>
        </w:rPr>
        <w:t>von den Schüler</w:t>
      </w:r>
      <w:proofErr w:type="gramEnd"/>
      <w:r w:rsidR="00B822ED">
        <w:rPr>
          <w:rFonts w:cstheme="minorHAnsi"/>
        </w:rPr>
        <w:t>*</w:t>
      </w:r>
      <w:r w:rsidR="00B822ED" w:rsidRPr="00A65E16">
        <w:rPr>
          <w:rFonts w:cstheme="minorHAnsi"/>
        </w:rPr>
        <w:t xml:space="preserve">innen gewählten Themen </w:t>
      </w:r>
      <w:r w:rsidR="00D11B92">
        <w:rPr>
          <w:rFonts w:cstheme="minorHAnsi"/>
        </w:rPr>
        <w:t xml:space="preserve">können </w:t>
      </w:r>
      <w:r w:rsidR="00FE7121" w:rsidRPr="00A65E16">
        <w:rPr>
          <w:rFonts w:cstheme="minorHAnsi"/>
        </w:rPr>
        <w:t>Teile der Formulierungen</w:t>
      </w:r>
      <w:r w:rsidR="00B822ED">
        <w:rPr>
          <w:rFonts w:cstheme="minorHAnsi"/>
        </w:rPr>
        <w:t xml:space="preserve"> in den </w:t>
      </w:r>
      <w:proofErr w:type="spellStart"/>
      <w:r w:rsidR="00B822ED">
        <w:rPr>
          <w:rFonts w:cstheme="minorHAnsi"/>
        </w:rPr>
        <w:t>R</w:t>
      </w:r>
      <w:r w:rsidR="00937B93">
        <w:rPr>
          <w:rFonts w:cstheme="minorHAnsi"/>
        </w:rPr>
        <w:t>eMi</w:t>
      </w:r>
      <w:proofErr w:type="spellEnd"/>
      <w:r w:rsidR="00B822ED">
        <w:rPr>
          <w:rFonts w:cstheme="minorHAnsi"/>
        </w:rPr>
        <w:t>-Stufenmodellen</w:t>
      </w:r>
      <w:r w:rsidR="00FE7121" w:rsidRPr="00A65E16">
        <w:rPr>
          <w:rFonts w:cstheme="minorHAnsi"/>
        </w:rPr>
        <w:t xml:space="preserve"> im Sinne </w:t>
      </w:r>
      <w:r w:rsidR="00D11B92">
        <w:rPr>
          <w:rFonts w:cstheme="minorHAnsi"/>
        </w:rPr>
        <w:t xml:space="preserve">der Beschreibung von </w:t>
      </w:r>
      <w:r w:rsidR="00FE7121" w:rsidRPr="00A65E16">
        <w:rPr>
          <w:rFonts w:cstheme="minorHAnsi"/>
        </w:rPr>
        <w:t>Kompetenzzuw</w:t>
      </w:r>
      <w:r w:rsidR="00D11B92">
        <w:rPr>
          <w:rFonts w:cstheme="minorHAnsi"/>
        </w:rPr>
        <w:t>ä</w:t>
      </w:r>
      <w:r w:rsidR="00FE7121" w:rsidRPr="00A65E16">
        <w:rPr>
          <w:rFonts w:cstheme="minorHAnsi"/>
        </w:rPr>
        <w:t>chse</w:t>
      </w:r>
      <w:r w:rsidR="00D11B92">
        <w:rPr>
          <w:rFonts w:cstheme="minorHAnsi"/>
        </w:rPr>
        <w:t>n</w:t>
      </w:r>
      <w:r w:rsidR="00FE7121" w:rsidRPr="00A65E16">
        <w:rPr>
          <w:rFonts w:cstheme="minorHAnsi"/>
        </w:rPr>
        <w:t xml:space="preserve"> genutzt werden.</w:t>
      </w:r>
    </w:p>
    <w:p w14:paraId="7D19F026" w14:textId="77777777" w:rsidR="009E3F5F" w:rsidRPr="00A65E16" w:rsidRDefault="009E3F5F" w:rsidP="006779BA">
      <w:pPr>
        <w:widowControl w:val="0"/>
        <w:autoSpaceDE w:val="0"/>
        <w:autoSpaceDN w:val="0"/>
        <w:adjustRightInd w:val="0"/>
        <w:spacing w:after="120" w:line="288" w:lineRule="auto"/>
        <w:jc w:val="both"/>
        <w:rPr>
          <w:rFonts w:cstheme="minorHAnsi"/>
          <w:b/>
          <w:bCs/>
          <w:color w:val="FF0000"/>
        </w:rPr>
      </w:pPr>
    </w:p>
    <w:p w14:paraId="31A89605" w14:textId="24548D81" w:rsidR="00670EFF" w:rsidRPr="00A65E16" w:rsidRDefault="00670EFF" w:rsidP="006779BA">
      <w:pPr>
        <w:pStyle w:val="Listenabsatz"/>
        <w:widowControl w:val="0"/>
        <w:autoSpaceDE w:val="0"/>
        <w:autoSpaceDN w:val="0"/>
        <w:adjustRightInd w:val="0"/>
        <w:spacing w:after="120" w:line="288" w:lineRule="auto"/>
        <w:ind w:left="0"/>
        <w:jc w:val="both"/>
        <w:rPr>
          <w:rFonts w:cstheme="minorHAnsi"/>
          <w:b/>
          <w:color w:val="00B050"/>
        </w:rPr>
      </w:pPr>
      <w:r w:rsidRPr="00A65E16">
        <w:rPr>
          <w:b/>
          <w:bCs/>
          <w:color w:val="000000"/>
        </w:rPr>
        <w:lastRenderedPageBreak/>
        <w:t>3.</w:t>
      </w:r>
      <w:r w:rsidR="00AE453B" w:rsidRPr="00A65E16">
        <w:rPr>
          <w:b/>
          <w:bCs/>
          <w:color w:val="000000"/>
        </w:rPr>
        <w:t>3.</w:t>
      </w:r>
      <w:r w:rsidRPr="00A65E16">
        <w:rPr>
          <w:b/>
          <w:bCs/>
          <w:color w:val="000000"/>
        </w:rPr>
        <w:t xml:space="preserve">4 </w:t>
      </w:r>
      <w:r w:rsidR="00E55B50" w:rsidRPr="00A65E16">
        <w:rPr>
          <w:b/>
          <w:bCs/>
          <w:color w:val="000000"/>
        </w:rPr>
        <w:t xml:space="preserve">Anmerkungen zur </w:t>
      </w:r>
      <w:r w:rsidR="00023627" w:rsidRPr="00A65E16">
        <w:rPr>
          <w:b/>
          <w:bCs/>
          <w:color w:val="000000"/>
        </w:rPr>
        <w:t xml:space="preserve">Unterrichtsreihenplanung </w:t>
      </w:r>
    </w:p>
    <w:p w14:paraId="67CE8D77" w14:textId="1655FD35" w:rsidR="00105931" w:rsidRPr="00A65E16" w:rsidRDefault="00105931" w:rsidP="00FE7121">
      <w:pPr>
        <w:widowControl w:val="0"/>
        <w:autoSpaceDE w:val="0"/>
        <w:autoSpaceDN w:val="0"/>
        <w:adjustRightInd w:val="0"/>
        <w:spacing w:after="120" w:line="288" w:lineRule="auto"/>
        <w:jc w:val="both"/>
        <w:rPr>
          <w:rFonts w:cstheme="minorHAnsi"/>
        </w:rPr>
      </w:pPr>
      <w:r w:rsidRPr="00A65E16">
        <w:rPr>
          <w:rFonts w:cstheme="minorHAnsi"/>
        </w:rPr>
        <w:t>Unterrichtsreihen</w:t>
      </w:r>
      <w:r w:rsidR="00FE7121" w:rsidRPr="00A65E16">
        <w:rPr>
          <w:rFonts w:cstheme="minorHAnsi"/>
        </w:rPr>
        <w:t xml:space="preserve">, verstanden als am Curriculum </w:t>
      </w:r>
      <w:r w:rsidR="00CB6DA3">
        <w:rPr>
          <w:rFonts w:cstheme="minorHAnsi"/>
        </w:rPr>
        <w:t>eines</w:t>
      </w:r>
      <w:r w:rsidR="00FE7121" w:rsidRPr="00A65E16">
        <w:rPr>
          <w:rFonts w:cstheme="minorHAnsi"/>
        </w:rPr>
        <w:t xml:space="preserve"> Faches orientiert, mehrstündig organisiert und im Stundenplan in </w:t>
      </w:r>
      <w:r w:rsidR="00D25B15">
        <w:rPr>
          <w:rFonts w:cstheme="minorHAnsi"/>
        </w:rPr>
        <w:t xml:space="preserve">mehreren </w:t>
      </w:r>
      <w:r w:rsidR="00FE7121" w:rsidRPr="00A65E16">
        <w:rPr>
          <w:rFonts w:cstheme="minorHAnsi"/>
        </w:rPr>
        <w:t xml:space="preserve">Zeitfenstern ausgewiesen, </w:t>
      </w:r>
      <w:r w:rsidR="001747B4" w:rsidRPr="00A65E16">
        <w:rPr>
          <w:rFonts w:cstheme="minorHAnsi"/>
        </w:rPr>
        <w:t>offerieren</w:t>
      </w:r>
      <w:r w:rsidR="00FE7121" w:rsidRPr="00A65E16">
        <w:rPr>
          <w:rFonts w:cstheme="minorHAnsi"/>
        </w:rPr>
        <w:t xml:space="preserve"> eine strukturierte Bearbeitung eines</w:t>
      </w:r>
      <w:r w:rsidRPr="00A65E16">
        <w:rPr>
          <w:rFonts w:cstheme="minorHAnsi"/>
        </w:rPr>
        <w:t xml:space="preserve"> Themenfeldes. </w:t>
      </w:r>
      <w:r w:rsidR="00FE7121" w:rsidRPr="00A65E16">
        <w:rPr>
          <w:rFonts w:cstheme="minorHAnsi"/>
        </w:rPr>
        <w:t>Plenums</w:t>
      </w:r>
      <w:r w:rsidR="00E46FED">
        <w:rPr>
          <w:rFonts w:cstheme="minorHAnsi"/>
        </w:rPr>
        <w:t>- und Gruppen</w:t>
      </w:r>
      <w:r w:rsidR="00FE7121" w:rsidRPr="00A65E16">
        <w:rPr>
          <w:rFonts w:cstheme="minorHAnsi"/>
        </w:rPr>
        <w:t xml:space="preserve">phasen bis hin zur Einzelarbeit </w:t>
      </w:r>
      <w:r w:rsidR="001747B4" w:rsidRPr="00A65E16">
        <w:rPr>
          <w:rFonts w:cstheme="minorHAnsi"/>
        </w:rPr>
        <w:t>lassen sich integrieren</w:t>
      </w:r>
      <w:r w:rsidR="00FE7121" w:rsidRPr="00A65E16">
        <w:rPr>
          <w:rFonts w:cstheme="minorHAnsi"/>
        </w:rPr>
        <w:t>, ebenso wie geschlossene und offene Lernsituationen.</w:t>
      </w:r>
      <w:r w:rsidR="00CB6DA3">
        <w:rPr>
          <w:rFonts w:cstheme="minorHAnsi"/>
        </w:rPr>
        <w:t xml:space="preserve"> Die folgenden Vorschläge können auch für Vorhaben des Epochenfachunterrichts, in denen alle Schulstunden an mehreren Tagen einem Thema gewidmet sind, angewendet werden.</w:t>
      </w:r>
    </w:p>
    <w:p w14:paraId="25C7945D" w14:textId="71B477FB" w:rsidR="00A31BE4" w:rsidRDefault="00A31BE4" w:rsidP="00FE7121">
      <w:pPr>
        <w:widowControl w:val="0"/>
        <w:autoSpaceDE w:val="0"/>
        <w:autoSpaceDN w:val="0"/>
        <w:adjustRightInd w:val="0"/>
        <w:spacing w:after="120" w:line="288" w:lineRule="auto"/>
        <w:jc w:val="both"/>
        <w:rPr>
          <w:rFonts w:cstheme="minorHAnsi"/>
        </w:rPr>
      </w:pPr>
      <w:r w:rsidRPr="00A65E16">
        <w:rPr>
          <w:rFonts w:cstheme="minorHAnsi"/>
        </w:rPr>
        <w:t xml:space="preserve">Das Komponentenmodell der </w:t>
      </w:r>
      <w:r w:rsidRPr="00CA0A0D">
        <w:rPr>
          <w:rFonts w:cstheme="minorHAnsi"/>
        </w:rPr>
        <w:t xml:space="preserve">Reihenplanung </w:t>
      </w:r>
      <w:r w:rsidR="00667BFD" w:rsidRPr="00CA0A0D">
        <w:rPr>
          <w:rFonts w:cstheme="minorHAnsi"/>
        </w:rPr>
        <w:t>(</w:t>
      </w:r>
      <w:proofErr w:type="spellStart"/>
      <w:r w:rsidR="00667BFD" w:rsidRPr="00CA0A0D">
        <w:rPr>
          <w:rFonts w:cstheme="minorHAnsi"/>
        </w:rPr>
        <w:t>Greiten</w:t>
      </w:r>
      <w:proofErr w:type="spellEnd"/>
      <w:r w:rsidR="00CA0A0D" w:rsidRPr="00CA0A0D">
        <w:rPr>
          <w:rFonts w:cstheme="minorHAnsi"/>
        </w:rPr>
        <w:t>,</w:t>
      </w:r>
      <w:r w:rsidR="009E3F5F" w:rsidRPr="00CA0A0D">
        <w:rPr>
          <w:rFonts w:cstheme="minorHAnsi"/>
        </w:rPr>
        <w:t xml:space="preserve"> </w:t>
      </w:r>
      <w:r w:rsidR="00F42E00">
        <w:rPr>
          <w:rFonts w:cstheme="minorHAnsi"/>
        </w:rPr>
        <w:t>2013</w:t>
      </w:r>
      <w:r w:rsidR="00B97E70">
        <w:rPr>
          <w:rFonts w:cstheme="minorHAnsi"/>
        </w:rPr>
        <w:t>,</w:t>
      </w:r>
      <w:r w:rsidR="00F42E00">
        <w:rPr>
          <w:rFonts w:cstheme="minorHAnsi"/>
        </w:rPr>
        <w:t xml:space="preserve"> </w:t>
      </w:r>
      <w:r w:rsidR="009E3F5F" w:rsidRPr="00CA0A0D">
        <w:rPr>
          <w:rFonts w:cstheme="minorHAnsi"/>
        </w:rPr>
        <w:t>202</w:t>
      </w:r>
      <w:r w:rsidR="00A62F19">
        <w:rPr>
          <w:rFonts w:cstheme="minorHAnsi"/>
        </w:rPr>
        <w:t>4</w:t>
      </w:r>
      <w:r w:rsidR="00667BFD" w:rsidRPr="00CA0A0D">
        <w:rPr>
          <w:rFonts w:cstheme="minorHAnsi"/>
        </w:rPr>
        <w:t xml:space="preserve">) </w:t>
      </w:r>
      <w:r w:rsidRPr="00CA0A0D">
        <w:rPr>
          <w:rFonts w:cstheme="minorHAnsi"/>
        </w:rPr>
        <w:t xml:space="preserve">bietet </w:t>
      </w:r>
      <w:r w:rsidRPr="00A65E16">
        <w:rPr>
          <w:rFonts w:cstheme="minorHAnsi"/>
        </w:rPr>
        <w:t xml:space="preserve">sich zur Planung binnendifferenzierender Unterrichtsreihen an. </w:t>
      </w:r>
      <w:r w:rsidR="00E55B50" w:rsidRPr="00A65E16">
        <w:rPr>
          <w:rFonts w:cstheme="minorHAnsi"/>
        </w:rPr>
        <w:t xml:space="preserve">Es rekurriert auf Unterrichtsplanung als mentales Handeln, Planung mit Kategorien und kognitiven Skripten. </w:t>
      </w:r>
      <w:r w:rsidR="004A1F4A">
        <w:rPr>
          <w:rFonts w:cstheme="minorHAnsi"/>
        </w:rPr>
        <w:t>Dieses Planungsmodell</w:t>
      </w:r>
      <w:r w:rsidRPr="00A65E16">
        <w:rPr>
          <w:rFonts w:cstheme="minorHAnsi"/>
        </w:rPr>
        <w:t xml:space="preserve"> </w:t>
      </w:r>
      <w:r w:rsidR="00D25B15">
        <w:rPr>
          <w:rFonts w:cstheme="minorHAnsi"/>
        </w:rPr>
        <w:t>konzipiert</w:t>
      </w:r>
      <w:r w:rsidRPr="00A65E16">
        <w:rPr>
          <w:rFonts w:cstheme="minorHAnsi"/>
        </w:rPr>
        <w:t xml:space="preserve"> </w:t>
      </w:r>
      <w:r w:rsidR="00D25B15">
        <w:rPr>
          <w:rFonts w:cstheme="minorHAnsi"/>
        </w:rPr>
        <w:t>einen</w:t>
      </w:r>
      <w:r w:rsidRPr="00A65E16">
        <w:rPr>
          <w:rFonts w:cstheme="minorHAnsi"/>
        </w:rPr>
        <w:t xml:space="preserve"> Förderkreislauf von Diagnostik, Förderung in binnendifferenzierenden Settings und Evaluation, auch in Form von unterschiedlichen Formen der Leistungserbringung als sogenannte Basiskomponenten. Planungsmaterialien forcier</w:t>
      </w:r>
      <w:r w:rsidR="00E55B50" w:rsidRPr="00A65E16">
        <w:rPr>
          <w:rFonts w:cstheme="minorHAnsi"/>
        </w:rPr>
        <w:t>en die</w:t>
      </w:r>
      <w:r w:rsidRPr="00A65E16">
        <w:rPr>
          <w:rFonts w:cstheme="minorHAnsi"/>
        </w:rPr>
        <w:t xml:space="preserve"> aktive Auseinandersetzung </w:t>
      </w:r>
      <w:r w:rsidR="00E55B50" w:rsidRPr="00A65E16">
        <w:rPr>
          <w:rFonts w:cstheme="minorHAnsi"/>
        </w:rPr>
        <w:t xml:space="preserve">mit </w:t>
      </w:r>
      <w:r w:rsidR="001747B4" w:rsidRPr="00A65E16">
        <w:rPr>
          <w:rFonts w:cstheme="minorHAnsi"/>
        </w:rPr>
        <w:t xml:space="preserve">diesen </w:t>
      </w:r>
      <w:r w:rsidR="00E55B50" w:rsidRPr="00A65E16">
        <w:rPr>
          <w:rFonts w:cstheme="minorHAnsi"/>
        </w:rPr>
        <w:t xml:space="preserve">Basiskomponenten, </w:t>
      </w:r>
      <w:r w:rsidRPr="00A65E16">
        <w:rPr>
          <w:rFonts w:cstheme="minorHAnsi"/>
        </w:rPr>
        <w:t>mit verschiedenen Sozialformen und</w:t>
      </w:r>
      <w:r w:rsidR="00E55B50" w:rsidRPr="00A65E16">
        <w:rPr>
          <w:rFonts w:cstheme="minorHAnsi"/>
        </w:rPr>
        <w:t xml:space="preserve"> </w:t>
      </w:r>
      <w:r w:rsidRPr="00A65E16">
        <w:rPr>
          <w:rFonts w:cstheme="minorHAnsi"/>
        </w:rPr>
        <w:t>Variationen von Unterrichtssettings</w:t>
      </w:r>
      <w:r w:rsidR="00E55B50" w:rsidRPr="00A65E16">
        <w:rPr>
          <w:rFonts w:cstheme="minorHAnsi"/>
        </w:rPr>
        <w:t>. Das aktive Einbeziehen der Komponenten</w:t>
      </w:r>
      <w:r w:rsidRPr="00A65E16">
        <w:rPr>
          <w:rFonts w:cstheme="minorHAnsi"/>
        </w:rPr>
        <w:t xml:space="preserve"> ermöglich</w:t>
      </w:r>
      <w:r w:rsidR="00E55B50" w:rsidRPr="00A65E16">
        <w:rPr>
          <w:rFonts w:cstheme="minorHAnsi"/>
        </w:rPr>
        <w:t>t es Lehrkräften,</w:t>
      </w:r>
      <w:r w:rsidRPr="00A65E16">
        <w:rPr>
          <w:rFonts w:cstheme="minorHAnsi"/>
        </w:rPr>
        <w:t xml:space="preserve"> innerhalb einer Unterrichtsreihe </w:t>
      </w:r>
      <w:r w:rsidR="00E55B50" w:rsidRPr="00A65E16">
        <w:rPr>
          <w:rFonts w:cstheme="minorHAnsi"/>
        </w:rPr>
        <w:t xml:space="preserve">binnendifferenzierende und auf Förderung bezogene </w:t>
      </w:r>
      <w:r w:rsidRPr="00A65E16">
        <w:rPr>
          <w:rFonts w:cstheme="minorHAnsi"/>
        </w:rPr>
        <w:t>Unterrichtssettings</w:t>
      </w:r>
      <w:r w:rsidR="00E55B50" w:rsidRPr="00A65E16">
        <w:rPr>
          <w:rFonts w:cstheme="minorHAnsi"/>
        </w:rPr>
        <w:t xml:space="preserve"> begründet zu planen.</w:t>
      </w:r>
    </w:p>
    <w:p w14:paraId="3016C345" w14:textId="0E566B06" w:rsidR="004A7263" w:rsidRPr="00A65E16" w:rsidRDefault="004A7263" w:rsidP="00FE7121">
      <w:pPr>
        <w:widowControl w:val="0"/>
        <w:autoSpaceDE w:val="0"/>
        <w:autoSpaceDN w:val="0"/>
        <w:adjustRightInd w:val="0"/>
        <w:spacing w:after="120" w:line="288" w:lineRule="auto"/>
        <w:jc w:val="both"/>
        <w:rPr>
          <w:rFonts w:cstheme="minorHAnsi"/>
        </w:rPr>
      </w:pPr>
      <w:r>
        <w:rPr>
          <w:noProof/>
        </w:rPr>
        <w:drawing>
          <wp:inline distT="0" distB="0" distL="0" distR="0" wp14:anchorId="24546D58" wp14:editId="1E674890">
            <wp:extent cx="5760720" cy="3240405"/>
            <wp:effectExtent l="0" t="0" r="0" b="0"/>
            <wp:docPr id="8125375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537531" name=""/>
                    <pic:cNvPicPr/>
                  </pic:nvPicPr>
                  <pic:blipFill>
                    <a:blip r:embed="rId10">
                      <a:extLst>
                        <a:ext uri="{96DAC541-7B7A-43D3-8B79-37D633B846F1}">
                          <asvg:svgBlip xmlns:asvg="http://schemas.microsoft.com/office/drawing/2016/SVG/main" r:embed="rId11"/>
                        </a:ext>
                      </a:extLst>
                    </a:blip>
                    <a:stretch>
                      <a:fillRect/>
                    </a:stretch>
                  </pic:blipFill>
                  <pic:spPr>
                    <a:xfrm>
                      <a:off x="0" y="0"/>
                      <a:ext cx="5760720" cy="3240405"/>
                    </a:xfrm>
                    <a:prstGeom prst="rect">
                      <a:avLst/>
                    </a:prstGeom>
                  </pic:spPr>
                </pic:pic>
              </a:graphicData>
            </a:graphic>
          </wp:inline>
        </w:drawing>
      </w:r>
    </w:p>
    <w:p w14:paraId="47828A4A" w14:textId="481B26A3" w:rsidR="008B12AC" w:rsidRDefault="00F6512A" w:rsidP="00FE7121">
      <w:pPr>
        <w:widowControl w:val="0"/>
        <w:autoSpaceDE w:val="0"/>
        <w:autoSpaceDN w:val="0"/>
        <w:adjustRightInd w:val="0"/>
        <w:spacing w:after="120" w:line="288" w:lineRule="auto"/>
        <w:jc w:val="both"/>
        <w:rPr>
          <w:rFonts w:cstheme="minorHAnsi"/>
          <w:b/>
          <w:bCs/>
        </w:rPr>
      </w:pPr>
      <w:r w:rsidRPr="001D7A10">
        <w:rPr>
          <w:rFonts w:cstheme="minorHAnsi"/>
          <w:b/>
          <w:bCs/>
        </w:rPr>
        <w:t>Abb.</w:t>
      </w:r>
      <w:r w:rsidR="009E3F5F" w:rsidRPr="001D7A10">
        <w:rPr>
          <w:rFonts w:cstheme="minorHAnsi"/>
          <w:b/>
          <w:bCs/>
        </w:rPr>
        <w:t xml:space="preserve"> </w:t>
      </w:r>
      <w:r w:rsidR="001D7A10" w:rsidRPr="001D7A10">
        <w:rPr>
          <w:rFonts w:cstheme="minorHAnsi"/>
          <w:b/>
          <w:bCs/>
        </w:rPr>
        <w:t>3</w:t>
      </w:r>
      <w:r w:rsidR="006779BA">
        <w:rPr>
          <w:rFonts w:cstheme="minorHAnsi"/>
          <w:b/>
          <w:bCs/>
        </w:rPr>
        <w:t>:</w:t>
      </w:r>
      <w:r w:rsidRPr="001D7A10">
        <w:rPr>
          <w:rFonts w:cstheme="minorHAnsi"/>
          <w:b/>
          <w:bCs/>
        </w:rPr>
        <w:t xml:space="preserve"> Übersicht über die verschiedenen Komponenten</w:t>
      </w:r>
      <w:r w:rsidR="001D7A10" w:rsidRPr="001D7A10">
        <w:rPr>
          <w:rFonts w:cstheme="minorHAnsi"/>
          <w:b/>
          <w:bCs/>
        </w:rPr>
        <w:t xml:space="preserve"> des Komponentenmodells der </w:t>
      </w:r>
      <w:proofErr w:type="spellStart"/>
      <w:r w:rsidR="001D7A10" w:rsidRPr="001D7A10">
        <w:rPr>
          <w:rFonts w:cstheme="minorHAnsi"/>
          <w:b/>
          <w:bCs/>
        </w:rPr>
        <w:t>Rehenplanung</w:t>
      </w:r>
      <w:proofErr w:type="spellEnd"/>
    </w:p>
    <w:p w14:paraId="611FC831" w14:textId="77777777" w:rsidR="006779BA" w:rsidRPr="006779BA" w:rsidRDefault="006779BA" w:rsidP="00FE7121">
      <w:pPr>
        <w:widowControl w:val="0"/>
        <w:autoSpaceDE w:val="0"/>
        <w:autoSpaceDN w:val="0"/>
        <w:adjustRightInd w:val="0"/>
        <w:spacing w:after="120" w:line="288" w:lineRule="auto"/>
        <w:jc w:val="both"/>
        <w:rPr>
          <w:rFonts w:cstheme="minorHAnsi"/>
          <w:b/>
          <w:bCs/>
        </w:rPr>
      </w:pPr>
    </w:p>
    <w:p w14:paraId="3E78759C" w14:textId="7E009DC4" w:rsidR="00A31BE4" w:rsidRDefault="008E44F8" w:rsidP="00FE7121">
      <w:pPr>
        <w:widowControl w:val="0"/>
        <w:autoSpaceDE w:val="0"/>
        <w:autoSpaceDN w:val="0"/>
        <w:adjustRightInd w:val="0"/>
        <w:spacing w:after="120" w:line="288" w:lineRule="auto"/>
        <w:jc w:val="both"/>
        <w:rPr>
          <w:rFonts w:cstheme="minorHAnsi"/>
        </w:rPr>
      </w:pPr>
      <w:r w:rsidRPr="00A65E16">
        <w:rPr>
          <w:rFonts w:cstheme="minorHAnsi"/>
        </w:rPr>
        <w:t xml:space="preserve">Die Unterrichtsplanung </w:t>
      </w:r>
      <w:r w:rsidR="00857DB0">
        <w:rPr>
          <w:rFonts w:cstheme="minorHAnsi"/>
        </w:rPr>
        <w:t xml:space="preserve">der Lehrkräfte </w:t>
      </w:r>
      <w:r w:rsidR="00F6512A" w:rsidRPr="00A65E16">
        <w:rPr>
          <w:rFonts w:cstheme="minorHAnsi"/>
        </w:rPr>
        <w:t xml:space="preserve">nach dem Komponentenmodell </w:t>
      </w:r>
      <w:r w:rsidRPr="00A65E16">
        <w:rPr>
          <w:rFonts w:cstheme="minorHAnsi"/>
        </w:rPr>
        <w:t>orientiert sich an sechs Schritten</w:t>
      </w:r>
      <w:r w:rsidR="008B12AC" w:rsidRPr="00A65E16">
        <w:rPr>
          <w:rFonts w:cstheme="minorHAnsi"/>
        </w:rPr>
        <w:t>:</w:t>
      </w:r>
    </w:p>
    <w:p w14:paraId="69A1591C" w14:textId="1ED18879" w:rsidR="004A7263" w:rsidRPr="00A65E16" w:rsidRDefault="004A7263" w:rsidP="00FE7121">
      <w:pPr>
        <w:widowControl w:val="0"/>
        <w:autoSpaceDE w:val="0"/>
        <w:autoSpaceDN w:val="0"/>
        <w:adjustRightInd w:val="0"/>
        <w:spacing w:after="120" w:line="288" w:lineRule="auto"/>
        <w:jc w:val="both"/>
        <w:rPr>
          <w:rFonts w:cstheme="minorHAnsi"/>
        </w:rPr>
      </w:pPr>
      <w:r>
        <w:rPr>
          <w:noProof/>
        </w:rPr>
        <w:lastRenderedPageBreak/>
        <w:drawing>
          <wp:inline distT="0" distB="0" distL="0" distR="0" wp14:anchorId="676D48BF" wp14:editId="014A67A3">
            <wp:extent cx="5760720" cy="3240405"/>
            <wp:effectExtent l="0" t="0" r="0" b="0"/>
            <wp:docPr id="15480799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079932" name=""/>
                    <pic:cNvPicPr/>
                  </pic:nvPicPr>
                  <pic:blipFill>
                    <a:blip r:embed="rId12">
                      <a:extLst>
                        <a:ext uri="{96DAC541-7B7A-43D3-8B79-37D633B846F1}">
                          <asvg:svgBlip xmlns:asvg="http://schemas.microsoft.com/office/drawing/2016/SVG/main" r:embed="rId13"/>
                        </a:ext>
                      </a:extLst>
                    </a:blip>
                    <a:stretch>
                      <a:fillRect/>
                    </a:stretch>
                  </pic:blipFill>
                  <pic:spPr>
                    <a:xfrm>
                      <a:off x="0" y="0"/>
                      <a:ext cx="5760720" cy="3240405"/>
                    </a:xfrm>
                    <a:prstGeom prst="rect">
                      <a:avLst/>
                    </a:prstGeom>
                  </pic:spPr>
                </pic:pic>
              </a:graphicData>
            </a:graphic>
          </wp:inline>
        </w:drawing>
      </w:r>
    </w:p>
    <w:p w14:paraId="23CE52A7" w14:textId="666AF2E7" w:rsidR="00F6512A" w:rsidRDefault="004A7263" w:rsidP="00FE7121">
      <w:pPr>
        <w:widowControl w:val="0"/>
        <w:autoSpaceDE w:val="0"/>
        <w:autoSpaceDN w:val="0"/>
        <w:adjustRightInd w:val="0"/>
        <w:spacing w:after="120" w:line="288" w:lineRule="auto"/>
        <w:jc w:val="both"/>
        <w:rPr>
          <w:rFonts w:cstheme="minorHAnsi"/>
          <w:b/>
          <w:bCs/>
        </w:rPr>
      </w:pPr>
      <w:proofErr w:type="spellStart"/>
      <w:r w:rsidRPr="004A7263">
        <w:rPr>
          <w:rFonts w:cstheme="minorHAnsi"/>
          <w:b/>
          <w:bCs/>
        </w:rPr>
        <w:t>Abb</w:t>
      </w:r>
      <w:proofErr w:type="spellEnd"/>
      <w:r w:rsidRPr="004A7263">
        <w:rPr>
          <w:rFonts w:cstheme="minorHAnsi"/>
          <w:b/>
          <w:bCs/>
        </w:rPr>
        <w:t xml:space="preserve"> 4: Planungszugänge im Komponentenmodell der Reihenplanung</w:t>
      </w:r>
    </w:p>
    <w:p w14:paraId="64DB3207" w14:textId="77777777" w:rsidR="006779BA" w:rsidRPr="004A7263" w:rsidRDefault="006779BA" w:rsidP="00FE7121">
      <w:pPr>
        <w:widowControl w:val="0"/>
        <w:autoSpaceDE w:val="0"/>
        <w:autoSpaceDN w:val="0"/>
        <w:adjustRightInd w:val="0"/>
        <w:spacing w:after="120" w:line="288" w:lineRule="auto"/>
        <w:jc w:val="both"/>
        <w:rPr>
          <w:rFonts w:cstheme="minorHAnsi"/>
          <w:b/>
          <w:bCs/>
        </w:rPr>
      </w:pPr>
    </w:p>
    <w:p w14:paraId="1C5B7E4F" w14:textId="5820D9CA" w:rsidR="00F42E00" w:rsidRDefault="00F6512A" w:rsidP="00557162">
      <w:pPr>
        <w:widowControl w:val="0"/>
        <w:autoSpaceDE w:val="0"/>
        <w:autoSpaceDN w:val="0"/>
        <w:adjustRightInd w:val="0"/>
        <w:spacing w:after="120" w:line="288" w:lineRule="auto"/>
        <w:jc w:val="both"/>
        <w:rPr>
          <w:rFonts w:cstheme="minorHAnsi"/>
          <w:color w:val="FF0000"/>
        </w:rPr>
      </w:pPr>
      <w:r w:rsidRPr="00A65E16">
        <w:rPr>
          <w:rFonts w:cstheme="minorHAnsi"/>
        </w:rPr>
        <w:t xml:space="preserve">Lehrkräfte notieren ihre Planungen alleine, im Tandem oder im Jahrgangsteam </w:t>
      </w:r>
      <w:r w:rsidR="00A31BE4" w:rsidRPr="00A65E16">
        <w:rPr>
          <w:rFonts w:cstheme="minorHAnsi"/>
        </w:rPr>
        <w:t xml:space="preserve">in einem </w:t>
      </w:r>
      <w:r w:rsidR="008E44F8" w:rsidRPr="00A65E16">
        <w:rPr>
          <w:rFonts w:cstheme="minorHAnsi"/>
        </w:rPr>
        <w:t>„</w:t>
      </w:r>
      <w:r w:rsidR="00A31BE4" w:rsidRPr="00A65E16">
        <w:rPr>
          <w:rFonts w:cstheme="minorHAnsi"/>
        </w:rPr>
        <w:t>Planungsstreifen</w:t>
      </w:r>
      <w:r w:rsidR="008E44F8" w:rsidRPr="00A65E16">
        <w:rPr>
          <w:rFonts w:cstheme="minorHAnsi"/>
        </w:rPr>
        <w:t>“</w:t>
      </w:r>
      <w:r w:rsidR="00E55B50" w:rsidRPr="00A65E16">
        <w:rPr>
          <w:rFonts w:cstheme="minorHAnsi"/>
        </w:rPr>
        <w:t>, der die</w:t>
      </w:r>
      <w:r w:rsidR="008B12AC" w:rsidRPr="00A65E16">
        <w:rPr>
          <w:rFonts w:cstheme="minorHAnsi"/>
        </w:rPr>
        <w:t xml:space="preserve"> Zusammenhänge</w:t>
      </w:r>
      <w:r w:rsidRPr="00A65E16">
        <w:rPr>
          <w:rFonts w:cstheme="minorHAnsi"/>
        </w:rPr>
        <w:t xml:space="preserve"> von Diagnostik, Binnendifferenzierung und Evaluation sowie weiterer Komponenten visualisiert und damit rechtzeitige Planungen in Anbindung an andere Stunden unterstützt.</w:t>
      </w:r>
      <w:r w:rsidR="00667BFD" w:rsidRPr="00A65E16">
        <w:rPr>
          <w:rFonts w:cstheme="minorHAnsi"/>
          <w:color w:val="FF0000"/>
        </w:rPr>
        <w:t xml:space="preserve">  </w:t>
      </w:r>
    </w:p>
    <w:p w14:paraId="1D9EB42E" w14:textId="72B2E107" w:rsidR="00A31BE4" w:rsidRPr="00A65E16" w:rsidRDefault="00557162" w:rsidP="00557162">
      <w:pPr>
        <w:widowControl w:val="0"/>
        <w:autoSpaceDE w:val="0"/>
        <w:autoSpaceDN w:val="0"/>
        <w:adjustRightInd w:val="0"/>
        <w:spacing w:after="120" w:line="288" w:lineRule="auto"/>
        <w:jc w:val="both"/>
        <w:rPr>
          <w:rFonts w:cstheme="minorHAnsi"/>
        </w:rPr>
      </w:pPr>
      <w:r w:rsidRPr="00A65E16">
        <w:rPr>
          <w:rFonts w:cstheme="minorHAnsi"/>
        </w:rPr>
        <w:t xml:space="preserve">Die </w:t>
      </w:r>
      <w:proofErr w:type="spellStart"/>
      <w:r w:rsidRPr="00A65E16">
        <w:rPr>
          <w:rFonts w:cstheme="minorHAnsi"/>
        </w:rPr>
        <w:t>R</w:t>
      </w:r>
      <w:r w:rsidR="00937B93">
        <w:rPr>
          <w:rFonts w:cstheme="minorHAnsi"/>
        </w:rPr>
        <w:t>eMi</w:t>
      </w:r>
      <w:proofErr w:type="spellEnd"/>
      <w:r w:rsidRPr="00A65E16">
        <w:rPr>
          <w:rFonts w:cstheme="minorHAnsi"/>
        </w:rPr>
        <w:t>-Materialien lassen sich in Planungsentscheidungen vielfältig d</w:t>
      </w:r>
      <w:r w:rsidR="00F42E00">
        <w:rPr>
          <w:rFonts w:cstheme="minorHAnsi"/>
        </w:rPr>
        <w:t>ann</w:t>
      </w:r>
      <w:r w:rsidRPr="00A65E16">
        <w:rPr>
          <w:rFonts w:cstheme="minorHAnsi"/>
        </w:rPr>
        <w:t xml:space="preserve"> nutzen, w</w:t>
      </w:r>
      <w:r w:rsidR="00F42E00">
        <w:rPr>
          <w:rFonts w:cstheme="minorHAnsi"/>
        </w:rPr>
        <w:t>enn</w:t>
      </w:r>
      <w:r w:rsidRPr="00A65E16">
        <w:rPr>
          <w:rFonts w:cstheme="minorHAnsi"/>
        </w:rPr>
        <w:t xml:space="preserve"> diagnostische Fragen einbezogen oder Fragen zur Differenzierung bearbeitet werden sollen. </w:t>
      </w:r>
      <w:r w:rsidR="004A1F4A">
        <w:rPr>
          <w:rFonts w:cstheme="minorHAnsi"/>
        </w:rPr>
        <w:t xml:space="preserve">Auch lassen sich aus den </w:t>
      </w:r>
      <w:proofErr w:type="spellStart"/>
      <w:r w:rsidR="00AF1E3F">
        <w:rPr>
          <w:rFonts w:cstheme="minorHAnsi"/>
        </w:rPr>
        <w:t>R</w:t>
      </w:r>
      <w:r w:rsidR="00937B93">
        <w:rPr>
          <w:rFonts w:cstheme="minorHAnsi"/>
        </w:rPr>
        <w:t>eMi</w:t>
      </w:r>
      <w:proofErr w:type="spellEnd"/>
      <w:r w:rsidR="004A1F4A">
        <w:rPr>
          <w:rFonts w:cstheme="minorHAnsi"/>
        </w:rPr>
        <w:t>-Materialien für Schüler</w:t>
      </w:r>
      <w:r w:rsidR="004A7263">
        <w:rPr>
          <w:rFonts w:cstheme="minorHAnsi"/>
        </w:rPr>
        <w:t>*</w:t>
      </w:r>
      <w:r w:rsidR="004A1F4A">
        <w:rPr>
          <w:rFonts w:cstheme="minorHAnsi"/>
        </w:rPr>
        <w:t>innen individualisiert Kompetenz</w:t>
      </w:r>
      <w:r w:rsidR="00C7351C">
        <w:rPr>
          <w:rFonts w:cstheme="minorHAnsi"/>
        </w:rPr>
        <w:t>beschreibungen</w:t>
      </w:r>
      <w:r w:rsidR="004A1F4A">
        <w:rPr>
          <w:rFonts w:cstheme="minorHAnsi"/>
        </w:rPr>
        <w:t xml:space="preserve"> entne</w:t>
      </w:r>
      <w:r w:rsidR="00C7351C">
        <w:rPr>
          <w:rFonts w:cstheme="minorHAnsi"/>
        </w:rPr>
        <w:t>h</w:t>
      </w:r>
      <w:r w:rsidR="004A1F4A">
        <w:rPr>
          <w:rFonts w:cstheme="minorHAnsi"/>
        </w:rPr>
        <w:t xml:space="preserve">men. </w:t>
      </w:r>
      <w:r w:rsidR="00F6512A" w:rsidRPr="00A65E16">
        <w:rPr>
          <w:rFonts w:cstheme="minorHAnsi"/>
        </w:rPr>
        <w:t>Erste Ideen zur Konkretisierung der Einzelstunde</w:t>
      </w:r>
      <w:r w:rsidR="00C7351C">
        <w:rPr>
          <w:rFonts w:cstheme="minorHAnsi"/>
        </w:rPr>
        <w:t>n</w:t>
      </w:r>
      <w:r w:rsidR="00F6512A" w:rsidRPr="00A65E16">
        <w:rPr>
          <w:rFonts w:cstheme="minorHAnsi"/>
        </w:rPr>
        <w:t xml:space="preserve"> werden </w:t>
      </w:r>
      <w:r w:rsidR="004A1F4A">
        <w:rPr>
          <w:rFonts w:cstheme="minorHAnsi"/>
        </w:rPr>
        <w:t xml:space="preserve">dann </w:t>
      </w:r>
      <w:r w:rsidR="00F6512A" w:rsidRPr="00A65E16">
        <w:rPr>
          <w:rFonts w:cstheme="minorHAnsi"/>
        </w:rPr>
        <w:t>stichpunktartig notiert.</w:t>
      </w:r>
      <w:r w:rsidRPr="00A65E16">
        <w:rPr>
          <w:rFonts w:cstheme="minorHAnsi"/>
        </w:rPr>
        <w:t xml:space="preserve"> </w:t>
      </w:r>
    </w:p>
    <w:p w14:paraId="6069369D" w14:textId="0237477F" w:rsidR="008E44F8" w:rsidRPr="00A65E16" w:rsidRDefault="004A7263" w:rsidP="00FE7121">
      <w:pPr>
        <w:widowControl w:val="0"/>
        <w:autoSpaceDE w:val="0"/>
        <w:autoSpaceDN w:val="0"/>
        <w:adjustRightInd w:val="0"/>
        <w:spacing w:after="120" w:line="288" w:lineRule="auto"/>
        <w:jc w:val="both"/>
        <w:rPr>
          <w:rFonts w:cstheme="minorHAnsi"/>
        </w:rPr>
      </w:pPr>
      <w:r>
        <w:rPr>
          <w:noProof/>
        </w:rPr>
        <w:lastRenderedPageBreak/>
        <w:drawing>
          <wp:inline distT="0" distB="0" distL="0" distR="0" wp14:anchorId="1DBE81F8" wp14:editId="26A7C1A6">
            <wp:extent cx="5760720" cy="3240405"/>
            <wp:effectExtent l="0" t="0" r="0" b="0"/>
            <wp:docPr id="18230128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012817" name=""/>
                    <pic:cNvPicPr/>
                  </pic:nvPicPr>
                  <pic:blipFill>
                    <a:blip r:embed="rId14">
                      <a:extLst>
                        <a:ext uri="{96DAC541-7B7A-43D3-8B79-37D633B846F1}">
                          <asvg:svgBlip xmlns:asvg="http://schemas.microsoft.com/office/drawing/2016/SVG/main" r:embed="rId15"/>
                        </a:ext>
                      </a:extLst>
                    </a:blip>
                    <a:stretch>
                      <a:fillRect/>
                    </a:stretch>
                  </pic:blipFill>
                  <pic:spPr>
                    <a:xfrm>
                      <a:off x="0" y="0"/>
                      <a:ext cx="5760720" cy="3240405"/>
                    </a:xfrm>
                    <a:prstGeom prst="rect">
                      <a:avLst/>
                    </a:prstGeom>
                  </pic:spPr>
                </pic:pic>
              </a:graphicData>
            </a:graphic>
          </wp:inline>
        </w:drawing>
      </w:r>
    </w:p>
    <w:p w14:paraId="61EFB99A" w14:textId="1E31A306" w:rsidR="00105931" w:rsidRPr="004A7263" w:rsidRDefault="00557162" w:rsidP="00105931">
      <w:pPr>
        <w:widowControl w:val="0"/>
        <w:autoSpaceDE w:val="0"/>
        <w:autoSpaceDN w:val="0"/>
        <w:adjustRightInd w:val="0"/>
        <w:spacing w:after="120" w:line="288" w:lineRule="auto"/>
        <w:jc w:val="both"/>
        <w:rPr>
          <w:rFonts w:cstheme="minorHAnsi"/>
          <w:b/>
          <w:bCs/>
        </w:rPr>
      </w:pPr>
      <w:r w:rsidRPr="004A7263">
        <w:rPr>
          <w:rFonts w:cstheme="minorHAnsi"/>
          <w:b/>
          <w:bCs/>
        </w:rPr>
        <w:t xml:space="preserve">Abb. </w:t>
      </w:r>
      <w:r w:rsidR="004A7263" w:rsidRPr="004A7263">
        <w:rPr>
          <w:rFonts w:cstheme="minorHAnsi"/>
          <w:b/>
          <w:bCs/>
        </w:rPr>
        <w:t>5: Auszug aus dem</w:t>
      </w:r>
      <w:r w:rsidRPr="004A7263">
        <w:rPr>
          <w:rFonts w:cstheme="minorHAnsi"/>
          <w:b/>
          <w:bCs/>
        </w:rPr>
        <w:t xml:space="preserve"> Planungsstreifen </w:t>
      </w:r>
    </w:p>
    <w:p w14:paraId="10A43684" w14:textId="2B901EC6" w:rsidR="000A1195" w:rsidRPr="00A65E16" w:rsidRDefault="000A1195" w:rsidP="007D5CBC">
      <w:pPr>
        <w:widowControl w:val="0"/>
        <w:autoSpaceDE w:val="0"/>
        <w:autoSpaceDN w:val="0"/>
        <w:adjustRightInd w:val="0"/>
        <w:spacing w:after="120" w:line="288" w:lineRule="auto"/>
        <w:rPr>
          <w:rFonts w:cstheme="minorHAnsi"/>
          <w:b/>
          <w:bCs/>
          <w:color w:val="002060"/>
        </w:rPr>
      </w:pPr>
    </w:p>
    <w:p w14:paraId="1C9D2AAC" w14:textId="5A12F216" w:rsidR="00153BEC" w:rsidRPr="00A65E16" w:rsidRDefault="00557162" w:rsidP="004A7263">
      <w:pPr>
        <w:pStyle w:val="Listenabsatz"/>
        <w:widowControl w:val="0"/>
        <w:autoSpaceDE w:val="0"/>
        <w:autoSpaceDN w:val="0"/>
        <w:adjustRightInd w:val="0"/>
        <w:spacing w:after="120" w:line="288" w:lineRule="auto"/>
        <w:ind w:left="0"/>
        <w:jc w:val="both"/>
        <w:rPr>
          <w:rFonts w:cstheme="minorHAnsi"/>
          <w:b/>
          <w:color w:val="00B050"/>
        </w:rPr>
      </w:pPr>
      <w:r w:rsidRPr="00A65E16">
        <w:rPr>
          <w:b/>
          <w:bCs/>
          <w:color w:val="000000"/>
        </w:rPr>
        <w:t>3.</w:t>
      </w:r>
      <w:r w:rsidR="00AE453B" w:rsidRPr="00A65E16">
        <w:rPr>
          <w:b/>
          <w:bCs/>
          <w:color w:val="000000"/>
        </w:rPr>
        <w:t>3.</w:t>
      </w:r>
      <w:r w:rsidRPr="00A65E16">
        <w:rPr>
          <w:b/>
          <w:bCs/>
          <w:color w:val="000000"/>
        </w:rPr>
        <w:t xml:space="preserve">5 </w:t>
      </w:r>
      <w:r w:rsidR="00E55B50" w:rsidRPr="00A65E16">
        <w:rPr>
          <w:b/>
          <w:bCs/>
          <w:color w:val="000000"/>
        </w:rPr>
        <w:t xml:space="preserve">Anmerkungen zur </w:t>
      </w:r>
      <w:r w:rsidR="00670EFF" w:rsidRPr="00A65E16">
        <w:rPr>
          <w:b/>
          <w:bCs/>
          <w:color w:val="000000"/>
        </w:rPr>
        <w:t xml:space="preserve">Einzelstunde </w:t>
      </w:r>
      <w:r w:rsidR="00670EFF" w:rsidRPr="00A65E16">
        <w:rPr>
          <w:b/>
          <w:bCs/>
          <w:color w:val="000000"/>
        </w:rPr>
        <w:softHyphen/>
      </w:r>
    </w:p>
    <w:p w14:paraId="5FED2E70" w14:textId="64EFA01B" w:rsidR="000A1195" w:rsidRPr="00A65E16" w:rsidRDefault="00153BEC" w:rsidP="000A1195">
      <w:pPr>
        <w:pStyle w:val="Listenabsatz"/>
        <w:spacing w:after="120" w:line="288" w:lineRule="auto"/>
        <w:ind w:left="0"/>
        <w:contextualSpacing w:val="0"/>
        <w:rPr>
          <w:color w:val="000000"/>
        </w:rPr>
      </w:pPr>
      <w:r w:rsidRPr="00A65E16">
        <w:rPr>
          <w:color w:val="000000"/>
        </w:rPr>
        <w:t>Einzelstunde</w:t>
      </w:r>
      <w:r w:rsidR="00C7351C">
        <w:rPr>
          <w:color w:val="000000"/>
        </w:rPr>
        <w:t xml:space="preserve">n sind </w:t>
      </w:r>
      <w:r w:rsidRPr="00A65E16">
        <w:rPr>
          <w:color w:val="000000"/>
        </w:rPr>
        <w:t xml:space="preserve">in deutschen </w:t>
      </w:r>
      <w:r w:rsidR="00C7351C" w:rsidRPr="00A65E16">
        <w:rPr>
          <w:color w:val="000000"/>
        </w:rPr>
        <w:t>Schulsystemen</w:t>
      </w:r>
      <w:r w:rsidR="00C7351C">
        <w:rPr>
          <w:color w:val="000000"/>
        </w:rPr>
        <w:t xml:space="preserve"> in der Regel </w:t>
      </w:r>
      <w:r w:rsidRPr="00A65E16">
        <w:rPr>
          <w:color w:val="000000"/>
        </w:rPr>
        <w:t xml:space="preserve">durch Zeitfenster von 45 </w:t>
      </w:r>
      <w:r w:rsidR="00C7351C">
        <w:rPr>
          <w:color w:val="000000"/>
        </w:rPr>
        <w:t xml:space="preserve">oder </w:t>
      </w:r>
      <w:proofErr w:type="spellStart"/>
      <w:r w:rsidR="00EE4985">
        <w:rPr>
          <w:color w:val="000000"/>
        </w:rPr>
        <w:t>oder</w:t>
      </w:r>
      <w:proofErr w:type="spellEnd"/>
      <w:r w:rsidR="00EE4985">
        <w:rPr>
          <w:color w:val="000000"/>
        </w:rPr>
        <w:t xml:space="preserve"> in Doppelstunden von </w:t>
      </w:r>
      <w:r w:rsidR="00C7351C">
        <w:rPr>
          <w:color w:val="000000"/>
        </w:rPr>
        <w:t xml:space="preserve">90 </w:t>
      </w:r>
      <w:r w:rsidRPr="00A65E16">
        <w:rPr>
          <w:color w:val="000000"/>
        </w:rPr>
        <w:t xml:space="preserve">Minuten charakterisiert. </w:t>
      </w:r>
      <w:r w:rsidR="004A7263">
        <w:rPr>
          <w:color w:val="000000"/>
        </w:rPr>
        <w:t xml:space="preserve">Auch für solch kleine Zeitfenster können </w:t>
      </w:r>
      <w:r w:rsidRPr="00A65E16">
        <w:rPr>
          <w:color w:val="000000"/>
        </w:rPr>
        <w:t>Unterrichtsplanunge</w:t>
      </w:r>
      <w:r w:rsidR="004A7263">
        <w:rPr>
          <w:color w:val="000000"/>
        </w:rPr>
        <w:t xml:space="preserve">n </w:t>
      </w:r>
      <w:r w:rsidRPr="00A65E16">
        <w:rPr>
          <w:color w:val="000000"/>
        </w:rPr>
        <w:t xml:space="preserve">mit </w:t>
      </w:r>
      <w:proofErr w:type="spellStart"/>
      <w:r w:rsidR="00AF1E3F">
        <w:rPr>
          <w:color w:val="000000"/>
        </w:rPr>
        <w:t>R</w:t>
      </w:r>
      <w:r w:rsidR="00937B93">
        <w:rPr>
          <w:color w:val="000000"/>
        </w:rPr>
        <w:t>eMi</w:t>
      </w:r>
      <w:proofErr w:type="spellEnd"/>
      <w:r w:rsidRPr="00A65E16">
        <w:rPr>
          <w:color w:val="000000"/>
        </w:rPr>
        <w:t xml:space="preserve">-Materialien erfolgen, wenn die Unterrichtssettings </w:t>
      </w:r>
      <w:r w:rsidR="004B08A3" w:rsidRPr="00A65E16">
        <w:rPr>
          <w:color w:val="000000"/>
        </w:rPr>
        <w:t xml:space="preserve">auf Binnendifferenzierung angelegt sind. </w:t>
      </w:r>
      <w:r w:rsidR="004A7263">
        <w:rPr>
          <w:color w:val="000000"/>
        </w:rPr>
        <w:t>Eher k</w:t>
      </w:r>
      <w:r w:rsidR="004B08A3" w:rsidRPr="00A65E16">
        <w:rPr>
          <w:color w:val="000000"/>
        </w:rPr>
        <w:t xml:space="preserve">lassische Phasierungen in Einstieg, Erarbeitung und Sicherung </w:t>
      </w:r>
      <w:r w:rsidR="004A7263">
        <w:rPr>
          <w:color w:val="000000"/>
        </w:rPr>
        <w:t xml:space="preserve">sind hierfür </w:t>
      </w:r>
      <w:r w:rsidR="00857DB0">
        <w:rPr>
          <w:color w:val="000000"/>
        </w:rPr>
        <w:t>unterschiedlich gut</w:t>
      </w:r>
      <w:r w:rsidR="004A7263">
        <w:rPr>
          <w:color w:val="000000"/>
        </w:rPr>
        <w:t xml:space="preserve"> geeignet. Vorrangig werden</w:t>
      </w:r>
      <w:r w:rsidR="004B08A3" w:rsidRPr="00A65E16">
        <w:rPr>
          <w:color w:val="000000"/>
        </w:rPr>
        <w:t xml:space="preserve"> Flexibilisierung in </w:t>
      </w:r>
      <w:r w:rsidR="00C7351C">
        <w:rPr>
          <w:color w:val="000000"/>
        </w:rPr>
        <w:t>Erarbeitungs</w:t>
      </w:r>
      <w:r w:rsidR="004B08A3" w:rsidRPr="00A65E16">
        <w:rPr>
          <w:color w:val="000000"/>
        </w:rPr>
        <w:t>phasen der Einzelstunde</w:t>
      </w:r>
      <w:r w:rsidR="00510D47">
        <w:rPr>
          <w:color w:val="000000"/>
        </w:rPr>
        <w:t xml:space="preserve"> geplant. Anstelle einer </w:t>
      </w:r>
      <w:r w:rsidR="00E246C1">
        <w:rPr>
          <w:color w:val="000000"/>
        </w:rPr>
        <w:t xml:space="preserve">einheitlichen </w:t>
      </w:r>
      <w:r w:rsidR="00510D47">
        <w:rPr>
          <w:color w:val="000000"/>
        </w:rPr>
        <w:t>Sicherung für alle Schüler*innen</w:t>
      </w:r>
      <w:r w:rsidR="004B08A3" w:rsidRPr="00A65E16">
        <w:rPr>
          <w:color w:val="000000"/>
        </w:rPr>
        <w:t xml:space="preserve"> stehen</w:t>
      </w:r>
      <w:r w:rsidR="00510D47">
        <w:rPr>
          <w:color w:val="000000"/>
        </w:rPr>
        <w:t xml:space="preserve"> in der Schlussphase</w:t>
      </w:r>
      <w:r w:rsidR="004B08A3" w:rsidRPr="00A65E16">
        <w:rPr>
          <w:color w:val="000000"/>
        </w:rPr>
        <w:t xml:space="preserve"> </w:t>
      </w:r>
      <w:r w:rsidR="00667BFD" w:rsidRPr="00A65E16">
        <w:rPr>
          <w:color w:val="000000"/>
        </w:rPr>
        <w:t xml:space="preserve">dann </w:t>
      </w:r>
      <w:r w:rsidR="004B08A3" w:rsidRPr="00A65E16">
        <w:rPr>
          <w:color w:val="000000"/>
        </w:rPr>
        <w:t>meist</w:t>
      </w:r>
      <w:r w:rsidR="00510D47">
        <w:rPr>
          <w:color w:val="000000"/>
        </w:rPr>
        <w:t xml:space="preserve"> Hinweise zur weiteren</w:t>
      </w:r>
      <w:r w:rsidR="004B08A3" w:rsidRPr="00A65E16">
        <w:rPr>
          <w:color w:val="000000"/>
        </w:rPr>
        <w:t xml:space="preserve"> Organisation </w:t>
      </w:r>
      <w:r w:rsidR="00510D47">
        <w:rPr>
          <w:color w:val="000000"/>
        </w:rPr>
        <w:t xml:space="preserve">an </w:t>
      </w:r>
      <w:r w:rsidR="004B08A3" w:rsidRPr="00A65E16">
        <w:rPr>
          <w:color w:val="000000"/>
        </w:rPr>
        <w:t>oder</w:t>
      </w:r>
      <w:r w:rsidR="00510D47">
        <w:rPr>
          <w:color w:val="000000"/>
        </w:rPr>
        <w:t xml:space="preserve"> auch zur Sicherung auf der Individualebene je nach Arbeitsstand der Schüler*innen</w:t>
      </w:r>
      <w:r w:rsidR="004B08A3" w:rsidRPr="00A65E16">
        <w:rPr>
          <w:color w:val="000000"/>
        </w:rPr>
        <w:t>.</w:t>
      </w:r>
    </w:p>
    <w:p w14:paraId="497FF778" w14:textId="0AF47C5B" w:rsidR="00023627" w:rsidRPr="00A65E16" w:rsidRDefault="00023627" w:rsidP="004B08A3">
      <w:pPr>
        <w:spacing w:after="120" w:line="288" w:lineRule="auto"/>
        <w:jc w:val="both"/>
        <w:rPr>
          <w:rFonts w:cstheme="minorHAnsi"/>
          <w:b/>
          <w:color w:val="FF0000"/>
        </w:rPr>
      </w:pPr>
    </w:p>
    <w:p w14:paraId="60537052" w14:textId="4DFEC60F" w:rsidR="00023627" w:rsidRPr="00A65E16" w:rsidRDefault="00274D76" w:rsidP="00105931">
      <w:pPr>
        <w:spacing w:after="120" w:line="288" w:lineRule="auto"/>
        <w:jc w:val="both"/>
        <w:rPr>
          <w:rFonts w:cstheme="minorHAnsi"/>
          <w:b/>
        </w:rPr>
      </w:pPr>
      <w:r w:rsidRPr="00A65E16">
        <w:rPr>
          <w:rFonts w:cstheme="minorHAnsi"/>
          <w:b/>
        </w:rPr>
        <w:t>3.4</w:t>
      </w:r>
      <w:r w:rsidR="00023627" w:rsidRPr="00A65E16">
        <w:rPr>
          <w:rFonts w:cstheme="minorHAnsi"/>
          <w:b/>
        </w:rPr>
        <w:t xml:space="preserve"> </w:t>
      </w:r>
      <w:r w:rsidR="00E246C1">
        <w:rPr>
          <w:rFonts w:cstheme="minorHAnsi"/>
          <w:b/>
        </w:rPr>
        <w:t>Vorschläge für die Unterrichtsreihenplanung</w:t>
      </w:r>
    </w:p>
    <w:p w14:paraId="367D82F1" w14:textId="1B86C9FE" w:rsidR="00A20120" w:rsidRPr="00A65E16" w:rsidRDefault="00274D76" w:rsidP="00A20120">
      <w:pPr>
        <w:widowControl w:val="0"/>
        <w:autoSpaceDE w:val="0"/>
        <w:autoSpaceDN w:val="0"/>
        <w:adjustRightInd w:val="0"/>
        <w:spacing w:after="120" w:line="288" w:lineRule="auto"/>
        <w:jc w:val="both"/>
        <w:rPr>
          <w:rFonts w:cstheme="minorHAnsi"/>
          <w:b/>
        </w:rPr>
      </w:pPr>
      <w:r w:rsidRPr="00A65E16">
        <w:rPr>
          <w:rFonts w:cstheme="minorHAnsi"/>
          <w:b/>
        </w:rPr>
        <w:t>3</w:t>
      </w:r>
      <w:r w:rsidR="00A20120" w:rsidRPr="00A65E16">
        <w:rPr>
          <w:rFonts w:cstheme="minorHAnsi"/>
          <w:b/>
        </w:rPr>
        <w:t>.</w:t>
      </w:r>
      <w:r w:rsidRPr="00A65E16">
        <w:rPr>
          <w:rFonts w:cstheme="minorHAnsi"/>
          <w:b/>
        </w:rPr>
        <w:t>4.</w:t>
      </w:r>
      <w:r w:rsidR="00A20120" w:rsidRPr="00A65E16">
        <w:rPr>
          <w:rFonts w:cstheme="minorHAnsi"/>
          <w:b/>
        </w:rPr>
        <w:t xml:space="preserve">1 Individualisierender Zugang durch die Planung mit </w:t>
      </w:r>
      <w:r w:rsidR="00EA2BFF" w:rsidRPr="00A65E16">
        <w:rPr>
          <w:rFonts w:cstheme="minorHAnsi"/>
          <w:b/>
        </w:rPr>
        <w:t>„</w:t>
      </w:r>
      <w:r w:rsidR="00A20120" w:rsidRPr="00A65E16">
        <w:rPr>
          <w:rFonts w:cstheme="minorHAnsi"/>
          <w:b/>
        </w:rPr>
        <w:t>Eckfällen</w:t>
      </w:r>
      <w:r w:rsidR="00EA2BFF" w:rsidRPr="00A65E16">
        <w:rPr>
          <w:rFonts w:cstheme="minorHAnsi"/>
          <w:b/>
        </w:rPr>
        <w:t>“</w:t>
      </w:r>
    </w:p>
    <w:p w14:paraId="40ED71B8" w14:textId="4D400651" w:rsidR="00A20120" w:rsidRPr="00A65E16" w:rsidRDefault="00C7351C" w:rsidP="00A20120">
      <w:pPr>
        <w:widowControl w:val="0"/>
        <w:autoSpaceDE w:val="0"/>
        <w:autoSpaceDN w:val="0"/>
        <w:adjustRightInd w:val="0"/>
        <w:spacing w:after="120" w:line="288" w:lineRule="auto"/>
        <w:jc w:val="both"/>
        <w:rPr>
          <w:rFonts w:cstheme="minorHAnsi"/>
          <w:bCs/>
        </w:rPr>
      </w:pPr>
      <w:r>
        <w:rPr>
          <w:rFonts w:cstheme="minorHAnsi"/>
          <w:bCs/>
        </w:rPr>
        <w:t xml:space="preserve">Auch </w:t>
      </w:r>
      <w:r w:rsidR="00510D47">
        <w:rPr>
          <w:rFonts w:cstheme="minorHAnsi"/>
          <w:bCs/>
        </w:rPr>
        <w:t>für</w:t>
      </w:r>
      <w:r>
        <w:rPr>
          <w:rFonts w:cstheme="minorHAnsi"/>
          <w:bCs/>
        </w:rPr>
        <w:t xml:space="preserve"> größere </w:t>
      </w:r>
      <w:r w:rsidR="00A20120" w:rsidRPr="00A65E16">
        <w:rPr>
          <w:rFonts w:cstheme="minorHAnsi"/>
          <w:bCs/>
        </w:rPr>
        <w:t>Lerngruppe</w:t>
      </w:r>
      <w:r>
        <w:rPr>
          <w:rFonts w:cstheme="minorHAnsi"/>
          <w:bCs/>
        </w:rPr>
        <w:t>n</w:t>
      </w:r>
      <w:r w:rsidR="00A20120" w:rsidRPr="00A65E16">
        <w:rPr>
          <w:rFonts w:cstheme="minorHAnsi"/>
          <w:bCs/>
        </w:rPr>
        <w:t xml:space="preserve"> </w:t>
      </w:r>
      <w:r w:rsidR="00510D47">
        <w:rPr>
          <w:rFonts w:cstheme="minorHAnsi"/>
          <w:bCs/>
        </w:rPr>
        <w:t>sind Planungen für</w:t>
      </w:r>
      <w:r w:rsidR="00A20120" w:rsidRPr="00A65E16">
        <w:rPr>
          <w:rFonts w:cstheme="minorHAnsi"/>
          <w:bCs/>
        </w:rPr>
        <w:t xml:space="preserve"> individualisier</w:t>
      </w:r>
      <w:r w:rsidR="00510D47">
        <w:rPr>
          <w:rFonts w:cstheme="minorHAnsi"/>
          <w:bCs/>
        </w:rPr>
        <w:t>ende Lernprozesse</w:t>
      </w:r>
      <w:r w:rsidR="00E246C1">
        <w:rPr>
          <w:rFonts w:cstheme="minorHAnsi"/>
          <w:bCs/>
        </w:rPr>
        <w:t xml:space="preserve"> in Unterrichtsreihen</w:t>
      </w:r>
      <w:r w:rsidR="00510D47">
        <w:rPr>
          <w:rFonts w:cstheme="minorHAnsi"/>
          <w:bCs/>
        </w:rPr>
        <w:t xml:space="preserve"> möglich.</w:t>
      </w:r>
      <w:r w:rsidR="00A20120" w:rsidRPr="00A65E16">
        <w:rPr>
          <w:rFonts w:cstheme="minorHAnsi"/>
          <w:bCs/>
        </w:rPr>
        <w:t xml:space="preserve"> </w:t>
      </w:r>
      <w:r w:rsidR="00A97561">
        <w:rPr>
          <w:rFonts w:cstheme="minorHAnsi"/>
          <w:bCs/>
        </w:rPr>
        <w:t>D</w:t>
      </w:r>
      <w:r>
        <w:rPr>
          <w:rFonts w:cstheme="minorHAnsi"/>
          <w:bCs/>
        </w:rPr>
        <w:t>as Verfahren der</w:t>
      </w:r>
      <w:r w:rsidR="00A20120" w:rsidRPr="00A65E16">
        <w:rPr>
          <w:rFonts w:cstheme="minorHAnsi"/>
          <w:bCs/>
        </w:rPr>
        <w:t xml:space="preserve"> Planung mit Eckfällen </w:t>
      </w:r>
      <w:r w:rsidR="00D34355">
        <w:rPr>
          <w:rFonts w:cstheme="minorHAnsi"/>
          <w:bCs/>
        </w:rPr>
        <w:t xml:space="preserve">dient diesem Ziel. Es </w:t>
      </w:r>
      <w:r w:rsidR="00A20120" w:rsidRPr="00A65E16">
        <w:rPr>
          <w:rFonts w:cstheme="minorHAnsi"/>
          <w:bCs/>
        </w:rPr>
        <w:t>intendiert, wenige Schüler</w:t>
      </w:r>
      <w:r w:rsidR="00510D47">
        <w:rPr>
          <w:rFonts w:cstheme="minorHAnsi"/>
          <w:bCs/>
        </w:rPr>
        <w:t>*</w:t>
      </w:r>
      <w:r w:rsidR="00A20120" w:rsidRPr="00A65E16">
        <w:rPr>
          <w:rFonts w:cstheme="minorHAnsi"/>
          <w:bCs/>
        </w:rPr>
        <w:t>innen auszuwählen, die exemplarisch eine Kontrastierung der Lerngruppe darstellen</w:t>
      </w:r>
      <w:r w:rsidR="00EA2BFF" w:rsidRPr="00A65E16">
        <w:rPr>
          <w:rFonts w:cstheme="minorHAnsi"/>
          <w:bCs/>
        </w:rPr>
        <w:t xml:space="preserve"> und die Heterogenität der Gruppe größtmöglich abbilden</w:t>
      </w:r>
      <w:r w:rsidR="00A20120" w:rsidRPr="00A65E16">
        <w:rPr>
          <w:rFonts w:cstheme="minorHAnsi"/>
          <w:bCs/>
        </w:rPr>
        <w:t>. Ziel ist es, aus der Perspektive der Schüler</w:t>
      </w:r>
      <w:r w:rsidR="00510D47">
        <w:rPr>
          <w:rFonts w:cstheme="minorHAnsi"/>
          <w:bCs/>
        </w:rPr>
        <w:t>*</w:t>
      </w:r>
      <w:r w:rsidR="00A20120" w:rsidRPr="00A65E16">
        <w:rPr>
          <w:rFonts w:cstheme="minorHAnsi"/>
          <w:bCs/>
        </w:rPr>
        <w:t>innen die Materialien und Aufgaben der Lernumgebung so zu gestalten, dass möglichst viele Schüler</w:t>
      </w:r>
      <w:r w:rsidR="00510D47">
        <w:rPr>
          <w:rFonts w:cstheme="minorHAnsi"/>
          <w:bCs/>
        </w:rPr>
        <w:t>*</w:t>
      </w:r>
      <w:r w:rsidR="00A20120" w:rsidRPr="00A65E16">
        <w:rPr>
          <w:rFonts w:cstheme="minorHAnsi"/>
          <w:bCs/>
        </w:rPr>
        <w:t>innen etwas Geeignetes finden</w:t>
      </w:r>
      <w:r w:rsidR="00EA2BFF" w:rsidRPr="00A65E16">
        <w:rPr>
          <w:rFonts w:cstheme="minorHAnsi"/>
          <w:bCs/>
        </w:rPr>
        <w:t xml:space="preserve"> oder ihnen angeboten werden kann</w:t>
      </w:r>
      <w:r w:rsidR="00A20120" w:rsidRPr="00A65E16">
        <w:rPr>
          <w:rFonts w:cstheme="minorHAnsi"/>
          <w:bCs/>
        </w:rPr>
        <w:t xml:space="preserve"> </w:t>
      </w:r>
      <w:r w:rsidR="00C008BB">
        <w:rPr>
          <w:rFonts w:cstheme="minorHAnsi"/>
          <w:bCs/>
        </w:rPr>
        <w:t>(zum Kontext der Arbeit mit Eckfällen vgl. IKU-Projekt Greiten et al</w:t>
      </w:r>
      <w:r w:rsidR="00510D47">
        <w:rPr>
          <w:rFonts w:cstheme="minorHAnsi"/>
          <w:bCs/>
        </w:rPr>
        <w:t>.</w:t>
      </w:r>
      <w:r w:rsidR="00C008BB">
        <w:rPr>
          <w:rFonts w:cstheme="minorHAnsi"/>
          <w:bCs/>
        </w:rPr>
        <w:t>, 2022).</w:t>
      </w:r>
    </w:p>
    <w:p w14:paraId="525C5948" w14:textId="3E548B8F" w:rsidR="00A20120" w:rsidRPr="00A65E16" w:rsidRDefault="00A20120" w:rsidP="00A20120">
      <w:pPr>
        <w:widowControl w:val="0"/>
        <w:autoSpaceDE w:val="0"/>
        <w:autoSpaceDN w:val="0"/>
        <w:adjustRightInd w:val="0"/>
        <w:spacing w:after="120" w:line="288" w:lineRule="auto"/>
        <w:jc w:val="both"/>
        <w:rPr>
          <w:rFonts w:cstheme="minorHAnsi"/>
          <w:bCs/>
        </w:rPr>
      </w:pPr>
      <w:r w:rsidRPr="00A65E16">
        <w:rPr>
          <w:rFonts w:cstheme="minorHAnsi"/>
          <w:bCs/>
        </w:rPr>
        <w:lastRenderedPageBreak/>
        <w:t xml:space="preserve">Dazu </w:t>
      </w:r>
      <w:r w:rsidR="00510D47">
        <w:rPr>
          <w:rFonts w:cstheme="minorHAnsi"/>
          <w:bCs/>
        </w:rPr>
        <w:t>beschreiben Lehrkräfte z. B.</w:t>
      </w:r>
      <w:r w:rsidRPr="00A65E16">
        <w:rPr>
          <w:rFonts w:cstheme="minorHAnsi"/>
          <w:bCs/>
        </w:rPr>
        <w:t xml:space="preserve"> Lernvoraussetzungen (vorrangig kognitiv) und Arbeitsvoraussetzungen (</w:t>
      </w:r>
      <w:r w:rsidR="00EA2BFF" w:rsidRPr="00A65E16">
        <w:rPr>
          <w:rFonts w:cstheme="minorHAnsi"/>
          <w:bCs/>
        </w:rPr>
        <w:t xml:space="preserve">vorrangig </w:t>
      </w:r>
      <w:r w:rsidR="00FC3904" w:rsidRPr="00A65E16">
        <w:rPr>
          <w:rFonts w:cstheme="minorHAnsi"/>
          <w:bCs/>
        </w:rPr>
        <w:t xml:space="preserve">Verhalten in Lernsituationen, Organisation usw.) </w:t>
      </w:r>
      <w:proofErr w:type="gramStart"/>
      <w:r w:rsidR="00510D47">
        <w:rPr>
          <w:rFonts w:cstheme="minorHAnsi"/>
          <w:bCs/>
        </w:rPr>
        <w:t>einer Schüler</w:t>
      </w:r>
      <w:proofErr w:type="gramEnd"/>
      <w:r w:rsidR="00510D47">
        <w:rPr>
          <w:rFonts w:cstheme="minorHAnsi"/>
          <w:bCs/>
        </w:rPr>
        <w:t>*in mit Bezug zur geplanten binnendifferenzierenden Lernsituation</w:t>
      </w:r>
      <w:r w:rsidR="00FC3904" w:rsidRPr="00A65E16">
        <w:rPr>
          <w:rFonts w:cstheme="minorHAnsi"/>
          <w:bCs/>
        </w:rPr>
        <w:t xml:space="preserve">. Passende </w:t>
      </w:r>
      <w:proofErr w:type="spellStart"/>
      <w:r w:rsidR="00FC3904" w:rsidRPr="00A65E16">
        <w:rPr>
          <w:rFonts w:cstheme="minorHAnsi"/>
          <w:bCs/>
        </w:rPr>
        <w:t>R</w:t>
      </w:r>
      <w:r w:rsidR="00937B93">
        <w:rPr>
          <w:rFonts w:cstheme="minorHAnsi"/>
          <w:bCs/>
        </w:rPr>
        <w:t>eMi</w:t>
      </w:r>
      <w:proofErr w:type="spellEnd"/>
      <w:r w:rsidR="00FC3904" w:rsidRPr="00A65E16">
        <w:rPr>
          <w:rFonts w:cstheme="minorHAnsi"/>
          <w:bCs/>
        </w:rPr>
        <w:t>-Stufenbeschreibungen werden ausgewählt und daraufhin Folgerungen für die Gestaltung von Lernsituationen, konkretisiert mit Material und Aufgaben</w:t>
      </w:r>
      <w:r w:rsidR="001A0D56">
        <w:rPr>
          <w:rFonts w:cstheme="minorHAnsi"/>
          <w:bCs/>
        </w:rPr>
        <w:t>,</w:t>
      </w:r>
      <w:r w:rsidR="00FC3904" w:rsidRPr="00A65E16">
        <w:rPr>
          <w:rFonts w:cstheme="minorHAnsi"/>
          <w:bCs/>
        </w:rPr>
        <w:t xml:space="preserve"> abgeleitet. Diese Planungen werden für unterschiedliche Schüler</w:t>
      </w:r>
      <w:r w:rsidR="00510D47">
        <w:rPr>
          <w:rFonts w:cstheme="minorHAnsi"/>
          <w:bCs/>
        </w:rPr>
        <w:t>*</w:t>
      </w:r>
      <w:r w:rsidR="00FC3904" w:rsidRPr="00A65E16">
        <w:rPr>
          <w:rFonts w:cstheme="minorHAnsi"/>
          <w:bCs/>
        </w:rPr>
        <w:t>innen durchdacht und ausgeführt</w:t>
      </w:r>
      <w:r w:rsidR="001A0D56">
        <w:rPr>
          <w:rFonts w:cstheme="minorHAnsi"/>
          <w:bCs/>
        </w:rPr>
        <w:t>, s</w:t>
      </w:r>
      <w:r w:rsidR="00FC3904" w:rsidRPr="00A65E16">
        <w:rPr>
          <w:rFonts w:cstheme="minorHAnsi"/>
          <w:bCs/>
        </w:rPr>
        <w:t xml:space="preserve">o dass eine große Heterogenität der Lerngruppe </w:t>
      </w:r>
      <w:r w:rsidR="00857DB0">
        <w:rPr>
          <w:rFonts w:cstheme="minorHAnsi"/>
          <w:bCs/>
        </w:rPr>
        <w:t xml:space="preserve">möglichst gut </w:t>
      </w:r>
      <w:r w:rsidR="00FC3904" w:rsidRPr="00A65E16">
        <w:rPr>
          <w:rFonts w:cstheme="minorHAnsi"/>
          <w:bCs/>
        </w:rPr>
        <w:t>beachtet wird.</w:t>
      </w:r>
    </w:p>
    <w:p w14:paraId="11365A90" w14:textId="77777777" w:rsidR="00A20120" w:rsidRPr="00A65E16" w:rsidRDefault="00A20120" w:rsidP="00A20120">
      <w:pPr>
        <w:widowControl w:val="0"/>
        <w:autoSpaceDE w:val="0"/>
        <w:autoSpaceDN w:val="0"/>
        <w:adjustRightInd w:val="0"/>
        <w:spacing w:after="120" w:line="288" w:lineRule="auto"/>
        <w:jc w:val="both"/>
        <w:rPr>
          <w:rFonts w:cstheme="minorHAnsi"/>
          <w:bCs/>
        </w:rPr>
      </w:pPr>
    </w:p>
    <w:tbl>
      <w:tblPr>
        <w:tblStyle w:val="Tabellenraster"/>
        <w:tblW w:w="0" w:type="auto"/>
        <w:tblLook w:val="04A0" w:firstRow="1" w:lastRow="0" w:firstColumn="1" w:lastColumn="0" w:noHBand="0" w:noVBand="1"/>
      </w:tblPr>
      <w:tblGrid>
        <w:gridCol w:w="1227"/>
        <w:gridCol w:w="1458"/>
        <w:gridCol w:w="1421"/>
        <w:gridCol w:w="1716"/>
        <w:gridCol w:w="1693"/>
        <w:gridCol w:w="1547"/>
      </w:tblGrid>
      <w:tr w:rsidR="00FC3904" w:rsidRPr="00A65E16" w14:paraId="65290DB6" w14:textId="60C4DDA0" w:rsidTr="00FC3904">
        <w:tc>
          <w:tcPr>
            <w:tcW w:w="1227" w:type="dxa"/>
          </w:tcPr>
          <w:p w14:paraId="46993344" w14:textId="3718C77B" w:rsidR="00FC3904" w:rsidRPr="00A65E16" w:rsidRDefault="00FC3904" w:rsidP="00023627">
            <w:pPr>
              <w:widowControl w:val="0"/>
              <w:autoSpaceDE w:val="0"/>
              <w:autoSpaceDN w:val="0"/>
              <w:adjustRightInd w:val="0"/>
              <w:spacing w:after="120" w:line="288" w:lineRule="auto"/>
              <w:jc w:val="both"/>
              <w:rPr>
                <w:rFonts w:cstheme="minorHAnsi"/>
                <w:bCs/>
              </w:rPr>
            </w:pPr>
            <w:r w:rsidRPr="00A65E16">
              <w:rPr>
                <w:rFonts w:cstheme="minorHAnsi"/>
                <w:bCs/>
              </w:rPr>
              <w:t>Schüler*in</w:t>
            </w:r>
          </w:p>
        </w:tc>
        <w:tc>
          <w:tcPr>
            <w:tcW w:w="1458" w:type="dxa"/>
          </w:tcPr>
          <w:p w14:paraId="7E50985B" w14:textId="003973D8" w:rsidR="00FC3904" w:rsidRPr="00A65E16" w:rsidRDefault="00FC3904" w:rsidP="00023627">
            <w:pPr>
              <w:widowControl w:val="0"/>
              <w:autoSpaceDE w:val="0"/>
              <w:autoSpaceDN w:val="0"/>
              <w:adjustRightInd w:val="0"/>
              <w:spacing w:after="120" w:line="288" w:lineRule="auto"/>
              <w:jc w:val="both"/>
              <w:rPr>
                <w:rFonts w:cstheme="minorHAnsi"/>
                <w:bCs/>
              </w:rPr>
            </w:pPr>
            <w:r w:rsidRPr="00A65E16">
              <w:rPr>
                <w:rFonts w:cstheme="minorHAnsi"/>
                <w:bCs/>
              </w:rPr>
              <w:t>Lernvoraussetzungen</w:t>
            </w:r>
          </w:p>
        </w:tc>
        <w:tc>
          <w:tcPr>
            <w:tcW w:w="1421" w:type="dxa"/>
          </w:tcPr>
          <w:p w14:paraId="74F1E765" w14:textId="6566120D" w:rsidR="00FC3904" w:rsidRPr="00A65E16" w:rsidRDefault="00FC3904" w:rsidP="00023627">
            <w:pPr>
              <w:widowControl w:val="0"/>
              <w:autoSpaceDE w:val="0"/>
              <w:autoSpaceDN w:val="0"/>
              <w:adjustRightInd w:val="0"/>
              <w:spacing w:after="120" w:line="288" w:lineRule="auto"/>
              <w:jc w:val="both"/>
              <w:rPr>
                <w:rFonts w:cstheme="minorHAnsi"/>
                <w:bCs/>
              </w:rPr>
            </w:pPr>
            <w:r w:rsidRPr="00A65E16">
              <w:rPr>
                <w:rFonts w:cstheme="minorHAnsi"/>
                <w:bCs/>
              </w:rPr>
              <w:t>Arbeitsvoraussetzungen</w:t>
            </w:r>
          </w:p>
        </w:tc>
        <w:tc>
          <w:tcPr>
            <w:tcW w:w="1716" w:type="dxa"/>
          </w:tcPr>
          <w:p w14:paraId="7F471622" w14:textId="3FC2938D" w:rsidR="00FC3904" w:rsidRPr="00A65E16" w:rsidRDefault="00FC3904" w:rsidP="00023627">
            <w:pPr>
              <w:widowControl w:val="0"/>
              <w:autoSpaceDE w:val="0"/>
              <w:autoSpaceDN w:val="0"/>
              <w:adjustRightInd w:val="0"/>
              <w:spacing w:after="120" w:line="288" w:lineRule="auto"/>
              <w:jc w:val="both"/>
              <w:rPr>
                <w:rFonts w:cstheme="minorHAnsi"/>
                <w:bCs/>
              </w:rPr>
            </w:pPr>
            <w:proofErr w:type="spellStart"/>
            <w:r w:rsidRPr="00A65E16">
              <w:rPr>
                <w:rFonts w:cstheme="minorHAnsi"/>
                <w:bCs/>
              </w:rPr>
              <w:t>ReMi</w:t>
            </w:r>
            <w:proofErr w:type="spellEnd"/>
            <w:r w:rsidRPr="00A65E16">
              <w:rPr>
                <w:rFonts w:cstheme="minorHAnsi"/>
                <w:bCs/>
              </w:rPr>
              <w:t>-Stufen</w:t>
            </w:r>
          </w:p>
        </w:tc>
        <w:tc>
          <w:tcPr>
            <w:tcW w:w="1693" w:type="dxa"/>
          </w:tcPr>
          <w:p w14:paraId="12014621" w14:textId="53EFA875" w:rsidR="00FC3904" w:rsidRPr="00A65E16" w:rsidRDefault="00FC3904" w:rsidP="00023627">
            <w:pPr>
              <w:widowControl w:val="0"/>
              <w:autoSpaceDE w:val="0"/>
              <w:autoSpaceDN w:val="0"/>
              <w:adjustRightInd w:val="0"/>
              <w:spacing w:after="120" w:line="288" w:lineRule="auto"/>
              <w:jc w:val="both"/>
              <w:rPr>
                <w:rFonts w:cstheme="minorHAnsi"/>
                <w:bCs/>
              </w:rPr>
            </w:pPr>
            <w:r w:rsidRPr="00A65E16">
              <w:rPr>
                <w:rFonts w:cstheme="minorHAnsi"/>
                <w:bCs/>
              </w:rPr>
              <w:t>Folgerungen für die Gestaltung der Lernsituation</w:t>
            </w:r>
          </w:p>
        </w:tc>
        <w:tc>
          <w:tcPr>
            <w:tcW w:w="1547" w:type="dxa"/>
          </w:tcPr>
          <w:p w14:paraId="7B772773" w14:textId="156CC238" w:rsidR="00FC3904" w:rsidRPr="00A65E16" w:rsidRDefault="00FC3904" w:rsidP="00023627">
            <w:pPr>
              <w:widowControl w:val="0"/>
              <w:autoSpaceDE w:val="0"/>
              <w:autoSpaceDN w:val="0"/>
              <w:adjustRightInd w:val="0"/>
              <w:spacing w:after="120" w:line="288" w:lineRule="auto"/>
              <w:jc w:val="both"/>
              <w:rPr>
                <w:rFonts w:cstheme="minorHAnsi"/>
                <w:bCs/>
              </w:rPr>
            </w:pPr>
            <w:r w:rsidRPr="00A65E16">
              <w:rPr>
                <w:rFonts w:cstheme="minorHAnsi"/>
                <w:bCs/>
              </w:rPr>
              <w:t>Material</w:t>
            </w:r>
            <w:r w:rsidR="002530FE" w:rsidRPr="00A65E16">
              <w:rPr>
                <w:rFonts w:cstheme="minorHAnsi"/>
                <w:bCs/>
              </w:rPr>
              <w:t>ien</w:t>
            </w:r>
            <w:r w:rsidRPr="00A65E16">
              <w:rPr>
                <w:rFonts w:cstheme="minorHAnsi"/>
                <w:bCs/>
              </w:rPr>
              <w:t>/Aufgabe</w:t>
            </w:r>
            <w:r w:rsidR="002530FE" w:rsidRPr="00A65E16">
              <w:rPr>
                <w:rFonts w:cstheme="minorHAnsi"/>
                <w:bCs/>
              </w:rPr>
              <w:t>n</w:t>
            </w:r>
          </w:p>
        </w:tc>
      </w:tr>
      <w:tr w:rsidR="00FC3904" w:rsidRPr="00A65E16" w14:paraId="3AF81EE0" w14:textId="25316F4C" w:rsidTr="00FC3904">
        <w:tc>
          <w:tcPr>
            <w:tcW w:w="1227" w:type="dxa"/>
          </w:tcPr>
          <w:p w14:paraId="72FFE697"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58" w:type="dxa"/>
          </w:tcPr>
          <w:p w14:paraId="5E3E2923"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21" w:type="dxa"/>
          </w:tcPr>
          <w:p w14:paraId="11BD0E57"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716" w:type="dxa"/>
          </w:tcPr>
          <w:p w14:paraId="1CDBE54B"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693" w:type="dxa"/>
          </w:tcPr>
          <w:p w14:paraId="5E825914"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547" w:type="dxa"/>
          </w:tcPr>
          <w:p w14:paraId="74878EA6"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r>
      <w:tr w:rsidR="00FC3904" w:rsidRPr="00A65E16" w14:paraId="53671AD4" w14:textId="0F78608E" w:rsidTr="00FC3904">
        <w:tc>
          <w:tcPr>
            <w:tcW w:w="1227" w:type="dxa"/>
          </w:tcPr>
          <w:p w14:paraId="5BC54CCB"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58" w:type="dxa"/>
          </w:tcPr>
          <w:p w14:paraId="3B1FE448"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21" w:type="dxa"/>
          </w:tcPr>
          <w:p w14:paraId="51858482"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716" w:type="dxa"/>
          </w:tcPr>
          <w:p w14:paraId="0A394DB7"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693" w:type="dxa"/>
          </w:tcPr>
          <w:p w14:paraId="25120592"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547" w:type="dxa"/>
          </w:tcPr>
          <w:p w14:paraId="181CF0F2"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r>
      <w:tr w:rsidR="00FC3904" w:rsidRPr="00A65E16" w14:paraId="49DFE13F" w14:textId="77777777" w:rsidTr="00FC3904">
        <w:tc>
          <w:tcPr>
            <w:tcW w:w="1227" w:type="dxa"/>
          </w:tcPr>
          <w:p w14:paraId="26F5616B"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58" w:type="dxa"/>
          </w:tcPr>
          <w:p w14:paraId="2EA71F1D"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21" w:type="dxa"/>
          </w:tcPr>
          <w:p w14:paraId="5C615BD2"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716" w:type="dxa"/>
          </w:tcPr>
          <w:p w14:paraId="1E0C81A6"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693" w:type="dxa"/>
          </w:tcPr>
          <w:p w14:paraId="60D68888"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547" w:type="dxa"/>
          </w:tcPr>
          <w:p w14:paraId="2140B156"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r>
      <w:tr w:rsidR="00FC3904" w:rsidRPr="00A65E16" w14:paraId="53574378" w14:textId="77777777" w:rsidTr="00FC3904">
        <w:tc>
          <w:tcPr>
            <w:tcW w:w="1227" w:type="dxa"/>
          </w:tcPr>
          <w:p w14:paraId="278E590A"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58" w:type="dxa"/>
          </w:tcPr>
          <w:p w14:paraId="1AFA9BD1"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21" w:type="dxa"/>
          </w:tcPr>
          <w:p w14:paraId="1B3869D5"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716" w:type="dxa"/>
          </w:tcPr>
          <w:p w14:paraId="5E40E01A"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693" w:type="dxa"/>
          </w:tcPr>
          <w:p w14:paraId="79E22979"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547" w:type="dxa"/>
          </w:tcPr>
          <w:p w14:paraId="745DF39A"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r>
      <w:tr w:rsidR="00FC3904" w:rsidRPr="00A65E16" w14:paraId="2409C2AF" w14:textId="77777777" w:rsidTr="00FC3904">
        <w:tc>
          <w:tcPr>
            <w:tcW w:w="1227" w:type="dxa"/>
          </w:tcPr>
          <w:p w14:paraId="21F6AE21"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58" w:type="dxa"/>
          </w:tcPr>
          <w:p w14:paraId="0F82EBE0"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21" w:type="dxa"/>
          </w:tcPr>
          <w:p w14:paraId="2C9FB995"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716" w:type="dxa"/>
          </w:tcPr>
          <w:p w14:paraId="069F4E5E"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693" w:type="dxa"/>
          </w:tcPr>
          <w:p w14:paraId="288E1955"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547" w:type="dxa"/>
          </w:tcPr>
          <w:p w14:paraId="6E6E99A8"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r>
      <w:tr w:rsidR="00FC3904" w:rsidRPr="00A65E16" w14:paraId="72098CAE" w14:textId="77777777" w:rsidTr="00FC3904">
        <w:tc>
          <w:tcPr>
            <w:tcW w:w="1227" w:type="dxa"/>
          </w:tcPr>
          <w:p w14:paraId="07916A75"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58" w:type="dxa"/>
          </w:tcPr>
          <w:p w14:paraId="70ADCA1E"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421" w:type="dxa"/>
          </w:tcPr>
          <w:p w14:paraId="562FC2E7"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716" w:type="dxa"/>
          </w:tcPr>
          <w:p w14:paraId="0155083D"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693" w:type="dxa"/>
          </w:tcPr>
          <w:p w14:paraId="3629CA5A"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c>
          <w:tcPr>
            <w:tcW w:w="1547" w:type="dxa"/>
          </w:tcPr>
          <w:p w14:paraId="7C44AF64" w14:textId="77777777" w:rsidR="00FC3904" w:rsidRPr="00A65E16" w:rsidRDefault="00FC3904" w:rsidP="00023627">
            <w:pPr>
              <w:widowControl w:val="0"/>
              <w:autoSpaceDE w:val="0"/>
              <w:autoSpaceDN w:val="0"/>
              <w:adjustRightInd w:val="0"/>
              <w:spacing w:after="120" w:line="288" w:lineRule="auto"/>
              <w:jc w:val="both"/>
              <w:rPr>
                <w:rFonts w:cstheme="minorHAnsi"/>
                <w:bCs/>
              </w:rPr>
            </w:pPr>
          </w:p>
        </w:tc>
      </w:tr>
    </w:tbl>
    <w:p w14:paraId="0AAC6BB3" w14:textId="6D3CFD9B" w:rsidR="00A20120" w:rsidRPr="00A65E16" w:rsidRDefault="00A20120" w:rsidP="00023627">
      <w:pPr>
        <w:widowControl w:val="0"/>
        <w:autoSpaceDE w:val="0"/>
        <w:autoSpaceDN w:val="0"/>
        <w:adjustRightInd w:val="0"/>
        <w:spacing w:after="120" w:line="288" w:lineRule="auto"/>
        <w:jc w:val="both"/>
        <w:rPr>
          <w:rFonts w:cstheme="minorHAnsi"/>
          <w:bCs/>
        </w:rPr>
      </w:pPr>
    </w:p>
    <w:p w14:paraId="57DA2575" w14:textId="15940E12" w:rsidR="00A20120" w:rsidRPr="00510D47" w:rsidRDefault="00A20120" w:rsidP="00023627">
      <w:pPr>
        <w:widowControl w:val="0"/>
        <w:autoSpaceDE w:val="0"/>
        <w:autoSpaceDN w:val="0"/>
        <w:adjustRightInd w:val="0"/>
        <w:spacing w:after="120" w:line="288" w:lineRule="auto"/>
        <w:jc w:val="both"/>
        <w:rPr>
          <w:rFonts w:cstheme="minorHAnsi"/>
          <w:b/>
        </w:rPr>
      </w:pPr>
      <w:r w:rsidRPr="00510D47">
        <w:rPr>
          <w:rFonts w:cstheme="minorHAnsi"/>
          <w:b/>
        </w:rPr>
        <w:t>Abb</w:t>
      </w:r>
      <w:r w:rsidR="006779BA">
        <w:rPr>
          <w:rFonts w:cstheme="minorHAnsi"/>
          <w:b/>
        </w:rPr>
        <w:t>.</w:t>
      </w:r>
      <w:r w:rsidR="00510D47" w:rsidRPr="00510D47">
        <w:rPr>
          <w:rFonts w:cstheme="minorHAnsi"/>
          <w:b/>
        </w:rPr>
        <w:t xml:space="preserve"> 6:</w:t>
      </w:r>
      <w:r w:rsidRPr="00510D47">
        <w:rPr>
          <w:rFonts w:cstheme="minorHAnsi"/>
          <w:b/>
        </w:rPr>
        <w:t xml:space="preserve"> Planung mit </w:t>
      </w:r>
      <w:r w:rsidR="00EA2BFF" w:rsidRPr="00510D47">
        <w:rPr>
          <w:rFonts w:cstheme="minorHAnsi"/>
          <w:b/>
        </w:rPr>
        <w:t>„</w:t>
      </w:r>
      <w:r w:rsidRPr="00510D47">
        <w:rPr>
          <w:rFonts w:cstheme="minorHAnsi"/>
          <w:b/>
        </w:rPr>
        <w:t>Eckfällen</w:t>
      </w:r>
      <w:r w:rsidR="00EA2BFF" w:rsidRPr="00510D47">
        <w:rPr>
          <w:rFonts w:cstheme="minorHAnsi"/>
          <w:b/>
        </w:rPr>
        <w:t>“</w:t>
      </w:r>
      <w:r w:rsidRPr="00510D47">
        <w:rPr>
          <w:rFonts w:cstheme="minorHAnsi"/>
          <w:b/>
        </w:rPr>
        <w:t xml:space="preserve"> </w:t>
      </w:r>
      <w:r w:rsidR="00EA2BFF" w:rsidRPr="00510D47">
        <w:rPr>
          <w:rFonts w:cstheme="minorHAnsi"/>
          <w:b/>
        </w:rPr>
        <w:t xml:space="preserve">unter Einbezug von </w:t>
      </w:r>
      <w:proofErr w:type="spellStart"/>
      <w:r w:rsidR="00AF1E3F" w:rsidRPr="00510D47">
        <w:rPr>
          <w:rFonts w:cstheme="minorHAnsi"/>
          <w:b/>
        </w:rPr>
        <w:t>R</w:t>
      </w:r>
      <w:r w:rsidR="00937B93">
        <w:rPr>
          <w:rFonts w:cstheme="minorHAnsi"/>
          <w:b/>
        </w:rPr>
        <w:t>eMi</w:t>
      </w:r>
      <w:proofErr w:type="spellEnd"/>
      <w:r w:rsidR="00EA2BFF" w:rsidRPr="00510D47">
        <w:rPr>
          <w:rFonts w:cstheme="minorHAnsi"/>
          <w:b/>
        </w:rPr>
        <w:t>-Stufen</w:t>
      </w:r>
    </w:p>
    <w:p w14:paraId="6CFE9269" w14:textId="77777777" w:rsidR="00A20120" w:rsidRPr="00A65E16" w:rsidRDefault="00A20120" w:rsidP="00023627">
      <w:pPr>
        <w:widowControl w:val="0"/>
        <w:autoSpaceDE w:val="0"/>
        <w:autoSpaceDN w:val="0"/>
        <w:adjustRightInd w:val="0"/>
        <w:spacing w:after="120" w:line="288" w:lineRule="auto"/>
        <w:jc w:val="both"/>
        <w:rPr>
          <w:rFonts w:cstheme="minorHAnsi"/>
          <w:bCs/>
        </w:rPr>
      </w:pPr>
    </w:p>
    <w:p w14:paraId="42F4B02E" w14:textId="02554AC0" w:rsidR="00A20120" w:rsidRPr="00510D47" w:rsidRDefault="00274D76" w:rsidP="00510D47">
      <w:pPr>
        <w:pStyle w:val="Listenabsatz"/>
        <w:widowControl w:val="0"/>
        <w:numPr>
          <w:ilvl w:val="2"/>
          <w:numId w:val="58"/>
        </w:numPr>
        <w:autoSpaceDE w:val="0"/>
        <w:autoSpaceDN w:val="0"/>
        <w:adjustRightInd w:val="0"/>
        <w:spacing w:after="120" w:line="288" w:lineRule="auto"/>
        <w:jc w:val="both"/>
        <w:rPr>
          <w:rFonts w:cstheme="minorHAnsi"/>
          <w:b/>
        </w:rPr>
      </w:pPr>
      <w:r w:rsidRPr="00510D47">
        <w:rPr>
          <w:rFonts w:cstheme="minorHAnsi"/>
          <w:b/>
        </w:rPr>
        <w:t xml:space="preserve">Optionen zur </w:t>
      </w:r>
      <w:r w:rsidR="00A20120" w:rsidRPr="00510D47">
        <w:rPr>
          <w:rFonts w:cstheme="minorHAnsi"/>
          <w:b/>
        </w:rPr>
        <w:t>Visualisierung der Planung</w:t>
      </w:r>
    </w:p>
    <w:p w14:paraId="248FE8E4" w14:textId="6A9F3444" w:rsidR="00105931" w:rsidRPr="00A65E16" w:rsidRDefault="00023627" w:rsidP="00023627">
      <w:pPr>
        <w:widowControl w:val="0"/>
        <w:autoSpaceDE w:val="0"/>
        <w:autoSpaceDN w:val="0"/>
        <w:adjustRightInd w:val="0"/>
        <w:spacing w:after="120" w:line="288" w:lineRule="auto"/>
        <w:jc w:val="both"/>
        <w:rPr>
          <w:rFonts w:cstheme="minorHAnsi"/>
          <w:bCs/>
        </w:rPr>
      </w:pPr>
      <w:r w:rsidRPr="00A65E16">
        <w:rPr>
          <w:rFonts w:cstheme="minorHAnsi"/>
          <w:bCs/>
        </w:rPr>
        <w:t>Eine besondere Herausforderung in der Feinplanung einer einzelnen Unterrichtsstunde</w:t>
      </w:r>
      <w:r w:rsidR="00105931" w:rsidRPr="00A65E16">
        <w:rPr>
          <w:rFonts w:cstheme="minorHAnsi"/>
          <w:bCs/>
        </w:rPr>
        <w:t>,</w:t>
      </w:r>
      <w:r w:rsidRPr="00A65E16">
        <w:rPr>
          <w:rFonts w:cstheme="minorHAnsi"/>
          <w:bCs/>
        </w:rPr>
        <w:t xml:space="preserve"> Doppelstunde </w:t>
      </w:r>
      <w:r w:rsidR="00105931" w:rsidRPr="00A65E16">
        <w:rPr>
          <w:rFonts w:cstheme="minorHAnsi"/>
          <w:bCs/>
        </w:rPr>
        <w:t xml:space="preserve">oder eines größeren Zeitfensters </w:t>
      </w:r>
      <w:r w:rsidRPr="00A65E16">
        <w:rPr>
          <w:rFonts w:cstheme="minorHAnsi"/>
          <w:bCs/>
        </w:rPr>
        <w:t>ist die Visualisierung</w:t>
      </w:r>
      <w:r w:rsidR="004B08A3" w:rsidRPr="00A65E16">
        <w:rPr>
          <w:rFonts w:cstheme="minorHAnsi"/>
          <w:bCs/>
        </w:rPr>
        <w:t xml:space="preserve"> der Planung</w:t>
      </w:r>
      <w:r w:rsidRPr="00A65E16">
        <w:rPr>
          <w:rFonts w:cstheme="minorHAnsi"/>
          <w:bCs/>
        </w:rPr>
        <w:t xml:space="preserve">. Das klassische EES-Phasenraster (Einstieg, Erarbeitung, Sicherung) </w:t>
      </w:r>
      <w:r w:rsidR="004978C6">
        <w:rPr>
          <w:rFonts w:cstheme="minorHAnsi"/>
          <w:bCs/>
        </w:rPr>
        <w:t>muss</w:t>
      </w:r>
      <w:r w:rsidRPr="00A65E16">
        <w:rPr>
          <w:rFonts w:cstheme="minorHAnsi"/>
          <w:bCs/>
        </w:rPr>
        <w:t xml:space="preserve"> für komplexere binnendifferenziert gestaltete Unterrichtssettings </w:t>
      </w:r>
      <w:r w:rsidR="004978C6">
        <w:rPr>
          <w:rFonts w:cstheme="minorHAnsi"/>
          <w:bCs/>
        </w:rPr>
        <w:t>variiert werden</w:t>
      </w:r>
      <w:r w:rsidR="00105931" w:rsidRPr="00A65E16">
        <w:rPr>
          <w:rFonts w:cstheme="minorHAnsi"/>
          <w:bCs/>
        </w:rPr>
        <w:t xml:space="preserve">, </w:t>
      </w:r>
      <w:r w:rsidR="004978C6">
        <w:rPr>
          <w:rFonts w:cstheme="minorHAnsi"/>
          <w:bCs/>
        </w:rPr>
        <w:t xml:space="preserve">weil </w:t>
      </w:r>
      <w:r w:rsidR="00153BEC" w:rsidRPr="00A65E16">
        <w:rPr>
          <w:rFonts w:cstheme="minorHAnsi"/>
          <w:bCs/>
        </w:rPr>
        <w:t xml:space="preserve">die binnendifferenzierende Struktur </w:t>
      </w:r>
      <w:r w:rsidR="004978C6">
        <w:rPr>
          <w:rFonts w:cstheme="minorHAnsi"/>
          <w:bCs/>
        </w:rPr>
        <w:t>abschließend einen Austausch über verschiedene Lernergebnisse der verschiedenen Angehörigen der hete</w:t>
      </w:r>
      <w:r w:rsidR="00EE4985">
        <w:rPr>
          <w:rFonts w:cstheme="minorHAnsi"/>
          <w:bCs/>
        </w:rPr>
        <w:t>r</w:t>
      </w:r>
      <w:r w:rsidR="004978C6">
        <w:rPr>
          <w:rFonts w:cstheme="minorHAnsi"/>
          <w:bCs/>
        </w:rPr>
        <w:t>ogenen</w:t>
      </w:r>
      <w:r w:rsidR="00153BEC" w:rsidRPr="00A65E16">
        <w:rPr>
          <w:rFonts w:cstheme="minorHAnsi"/>
          <w:bCs/>
        </w:rPr>
        <w:t xml:space="preserve"> Lerngruppe </w:t>
      </w:r>
      <w:r w:rsidR="004978C6">
        <w:rPr>
          <w:rFonts w:cstheme="minorHAnsi"/>
          <w:bCs/>
        </w:rPr>
        <w:t>erfordert</w:t>
      </w:r>
      <w:r w:rsidR="00153BEC" w:rsidRPr="00A65E16">
        <w:rPr>
          <w:rFonts w:cstheme="minorHAnsi"/>
          <w:bCs/>
        </w:rPr>
        <w:t>.</w:t>
      </w:r>
      <w:r w:rsidR="00105931" w:rsidRPr="00A65E16">
        <w:rPr>
          <w:rFonts w:cstheme="minorHAnsi"/>
          <w:bCs/>
        </w:rPr>
        <w:t xml:space="preserve"> </w:t>
      </w:r>
      <w:r w:rsidR="00153BEC" w:rsidRPr="00A65E16">
        <w:rPr>
          <w:rFonts w:cstheme="minorHAnsi"/>
          <w:bCs/>
        </w:rPr>
        <w:t xml:space="preserve">Eine flexiblere Handhabung der </w:t>
      </w:r>
      <w:r w:rsidR="004B08A3" w:rsidRPr="00A65E16">
        <w:rPr>
          <w:rFonts w:cstheme="minorHAnsi"/>
          <w:bCs/>
        </w:rPr>
        <w:t>Darstellung</w:t>
      </w:r>
      <w:r w:rsidR="00153BEC" w:rsidRPr="00A65E16">
        <w:rPr>
          <w:rFonts w:cstheme="minorHAnsi"/>
          <w:bCs/>
        </w:rPr>
        <w:t xml:space="preserve"> kommt dem Kerngedanken des </w:t>
      </w:r>
      <w:r w:rsidR="00EA2BFF" w:rsidRPr="00A65E16">
        <w:rPr>
          <w:rFonts w:cstheme="minorHAnsi"/>
          <w:bCs/>
        </w:rPr>
        <w:t>gemeinsamen und individuellen Lernens näher</w:t>
      </w:r>
      <w:r w:rsidR="00153BEC" w:rsidRPr="00A65E16">
        <w:rPr>
          <w:rFonts w:cstheme="minorHAnsi"/>
          <w:bCs/>
        </w:rPr>
        <w:t>.</w:t>
      </w:r>
      <w:r w:rsidR="00105931" w:rsidRPr="00A65E16">
        <w:rPr>
          <w:rFonts w:cstheme="minorHAnsi"/>
          <w:bCs/>
        </w:rPr>
        <w:t xml:space="preserve">   </w:t>
      </w:r>
    </w:p>
    <w:p w14:paraId="5BA4D2BE" w14:textId="77777777" w:rsidR="004B08A3" w:rsidRPr="00A65E16" w:rsidRDefault="00023627" w:rsidP="00023627">
      <w:pPr>
        <w:widowControl w:val="0"/>
        <w:autoSpaceDE w:val="0"/>
        <w:autoSpaceDN w:val="0"/>
        <w:adjustRightInd w:val="0"/>
        <w:spacing w:after="120" w:line="288" w:lineRule="auto"/>
        <w:jc w:val="both"/>
        <w:rPr>
          <w:rFonts w:cstheme="minorHAnsi"/>
          <w:bCs/>
        </w:rPr>
      </w:pPr>
      <w:r w:rsidRPr="00A65E16">
        <w:rPr>
          <w:rFonts w:cstheme="minorHAnsi"/>
          <w:bCs/>
        </w:rPr>
        <w:t xml:space="preserve">Visualisierung derartiger Settings </w:t>
      </w:r>
      <w:r w:rsidR="004B08A3" w:rsidRPr="00A65E16">
        <w:rPr>
          <w:rFonts w:cstheme="minorHAnsi"/>
          <w:bCs/>
        </w:rPr>
        <w:t>sind situationsabhängig gestaltbar:</w:t>
      </w:r>
      <w:r w:rsidRPr="00A65E16">
        <w:rPr>
          <w:rFonts w:cstheme="minorHAnsi"/>
          <w:bCs/>
        </w:rPr>
        <w:t xml:space="preserve"> </w:t>
      </w:r>
    </w:p>
    <w:p w14:paraId="47780CD4" w14:textId="3B827D15" w:rsidR="004B08A3" w:rsidRPr="00A65E16" w:rsidRDefault="00510D47" w:rsidP="00510D47">
      <w:pPr>
        <w:pStyle w:val="Listenabsatz"/>
        <w:widowControl w:val="0"/>
        <w:autoSpaceDE w:val="0"/>
        <w:autoSpaceDN w:val="0"/>
        <w:adjustRightInd w:val="0"/>
        <w:spacing w:after="120" w:line="288" w:lineRule="auto"/>
        <w:jc w:val="both"/>
        <w:rPr>
          <w:rFonts w:cstheme="minorHAnsi"/>
          <w:i/>
          <w:iCs/>
        </w:rPr>
      </w:pPr>
      <w:r>
        <w:rPr>
          <w:rFonts w:cstheme="minorHAnsi"/>
          <w:i/>
          <w:iCs/>
        </w:rPr>
        <w:t xml:space="preserve">Tabelle mit </w:t>
      </w:r>
      <w:r w:rsidR="004B08A3" w:rsidRPr="00A65E16">
        <w:rPr>
          <w:rFonts w:cstheme="minorHAnsi"/>
          <w:i/>
          <w:iCs/>
        </w:rPr>
        <w:t>Phasierung</w:t>
      </w:r>
    </w:p>
    <w:p w14:paraId="6EF93FDB" w14:textId="77BC2929" w:rsidR="004B08A3" w:rsidRPr="00A65E16" w:rsidRDefault="004B08A3" w:rsidP="004B08A3">
      <w:pPr>
        <w:pStyle w:val="Listenabsatz"/>
        <w:widowControl w:val="0"/>
        <w:autoSpaceDE w:val="0"/>
        <w:autoSpaceDN w:val="0"/>
        <w:adjustRightInd w:val="0"/>
        <w:spacing w:after="120" w:line="288" w:lineRule="auto"/>
        <w:ind w:left="0"/>
        <w:jc w:val="both"/>
        <w:rPr>
          <w:rFonts w:cstheme="minorHAnsi"/>
        </w:rPr>
      </w:pPr>
      <w:r w:rsidRPr="00A65E16">
        <w:rPr>
          <w:rFonts w:cstheme="minorHAnsi"/>
        </w:rPr>
        <w:t>Bsp. EES</w:t>
      </w:r>
      <w:r w:rsidR="00EA2BFF" w:rsidRPr="00A65E16">
        <w:rPr>
          <w:rFonts w:cstheme="minorHAnsi"/>
        </w:rPr>
        <w:t>-</w:t>
      </w:r>
      <w:r w:rsidRPr="00A65E16">
        <w:rPr>
          <w:rFonts w:cstheme="minorHAnsi"/>
        </w:rPr>
        <w:t>Phasenraster (Einstieg, Erarbeitung, Sicherung)</w:t>
      </w:r>
    </w:p>
    <w:p w14:paraId="6F1CE171" w14:textId="238D1955" w:rsidR="004B08A3" w:rsidRDefault="004B08A3" w:rsidP="004B08A3">
      <w:pPr>
        <w:pStyle w:val="Listenabsatz"/>
        <w:widowControl w:val="0"/>
        <w:autoSpaceDE w:val="0"/>
        <w:autoSpaceDN w:val="0"/>
        <w:adjustRightInd w:val="0"/>
        <w:spacing w:after="120" w:line="288" w:lineRule="auto"/>
        <w:ind w:left="0"/>
        <w:jc w:val="both"/>
        <w:rPr>
          <w:rFonts w:cstheme="minorHAnsi"/>
        </w:rPr>
      </w:pPr>
      <w:r w:rsidRPr="00A65E16">
        <w:rPr>
          <w:rFonts w:cstheme="minorHAnsi"/>
        </w:rPr>
        <w:t>Bsp. OAO</w:t>
      </w:r>
      <w:r w:rsidR="00EA2BFF" w:rsidRPr="00A65E16">
        <w:rPr>
          <w:rFonts w:cstheme="minorHAnsi"/>
        </w:rPr>
        <w:t>-</w:t>
      </w:r>
      <w:r w:rsidRPr="00A65E16">
        <w:rPr>
          <w:rFonts w:cstheme="minorHAnsi"/>
        </w:rPr>
        <w:t>Phasenraster (Organisation, Arbeitsphase, Organisation)</w:t>
      </w:r>
    </w:p>
    <w:p w14:paraId="21D35D49"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bl>
      <w:tblPr>
        <w:tblStyle w:val="Tabellenraster"/>
        <w:tblW w:w="0" w:type="auto"/>
        <w:tblLook w:val="04A0" w:firstRow="1" w:lastRow="0" w:firstColumn="1" w:lastColumn="0" w:noHBand="0" w:noVBand="1"/>
      </w:tblPr>
      <w:tblGrid>
        <w:gridCol w:w="1812"/>
        <w:gridCol w:w="1812"/>
        <w:gridCol w:w="1812"/>
        <w:gridCol w:w="1813"/>
        <w:gridCol w:w="1813"/>
      </w:tblGrid>
      <w:tr w:rsidR="00510D47" w14:paraId="75128011" w14:textId="77777777" w:rsidTr="00510D47">
        <w:tc>
          <w:tcPr>
            <w:tcW w:w="1812" w:type="dxa"/>
          </w:tcPr>
          <w:p w14:paraId="448B240D" w14:textId="79F0D9A5" w:rsidR="00510D47" w:rsidRDefault="00510D47" w:rsidP="004B08A3">
            <w:pPr>
              <w:pStyle w:val="Listenabsatz"/>
              <w:widowControl w:val="0"/>
              <w:autoSpaceDE w:val="0"/>
              <w:autoSpaceDN w:val="0"/>
              <w:adjustRightInd w:val="0"/>
              <w:spacing w:after="120" w:line="288" w:lineRule="auto"/>
              <w:ind w:left="0"/>
              <w:jc w:val="both"/>
              <w:rPr>
                <w:rFonts w:cstheme="minorHAnsi"/>
              </w:rPr>
            </w:pPr>
            <w:r>
              <w:rPr>
                <w:rFonts w:cstheme="minorHAnsi"/>
              </w:rPr>
              <w:lastRenderedPageBreak/>
              <w:t>Phase</w:t>
            </w:r>
          </w:p>
        </w:tc>
        <w:tc>
          <w:tcPr>
            <w:tcW w:w="1812" w:type="dxa"/>
          </w:tcPr>
          <w:p w14:paraId="28F2E2F6" w14:textId="6452E9B5" w:rsidR="00510D47" w:rsidRDefault="00510D47" w:rsidP="004B08A3">
            <w:pPr>
              <w:pStyle w:val="Listenabsatz"/>
              <w:widowControl w:val="0"/>
              <w:autoSpaceDE w:val="0"/>
              <w:autoSpaceDN w:val="0"/>
              <w:adjustRightInd w:val="0"/>
              <w:spacing w:after="120" w:line="288" w:lineRule="auto"/>
              <w:ind w:left="0"/>
              <w:jc w:val="both"/>
              <w:rPr>
                <w:rFonts w:cstheme="minorHAnsi"/>
              </w:rPr>
            </w:pPr>
            <w:r>
              <w:rPr>
                <w:rFonts w:cstheme="minorHAnsi"/>
              </w:rPr>
              <w:t>Inhalt</w:t>
            </w:r>
          </w:p>
        </w:tc>
        <w:tc>
          <w:tcPr>
            <w:tcW w:w="1812" w:type="dxa"/>
          </w:tcPr>
          <w:p w14:paraId="08F9C1D9" w14:textId="77026583" w:rsidR="00510D47" w:rsidRDefault="00510D47" w:rsidP="004B08A3">
            <w:pPr>
              <w:pStyle w:val="Listenabsatz"/>
              <w:widowControl w:val="0"/>
              <w:autoSpaceDE w:val="0"/>
              <w:autoSpaceDN w:val="0"/>
              <w:adjustRightInd w:val="0"/>
              <w:spacing w:after="120" w:line="288" w:lineRule="auto"/>
              <w:ind w:left="0"/>
              <w:jc w:val="both"/>
              <w:rPr>
                <w:rFonts w:cstheme="minorHAnsi"/>
              </w:rPr>
            </w:pPr>
            <w:r>
              <w:rPr>
                <w:rFonts w:cstheme="minorHAnsi"/>
              </w:rPr>
              <w:t>Sozialformen/Interaktion</w:t>
            </w:r>
          </w:p>
        </w:tc>
        <w:tc>
          <w:tcPr>
            <w:tcW w:w="1813" w:type="dxa"/>
          </w:tcPr>
          <w:p w14:paraId="708E6A6F" w14:textId="0E7505F5" w:rsidR="00510D47" w:rsidRDefault="00510D47" w:rsidP="004B08A3">
            <w:pPr>
              <w:pStyle w:val="Listenabsatz"/>
              <w:widowControl w:val="0"/>
              <w:autoSpaceDE w:val="0"/>
              <w:autoSpaceDN w:val="0"/>
              <w:adjustRightInd w:val="0"/>
              <w:spacing w:after="120" w:line="288" w:lineRule="auto"/>
              <w:ind w:left="0"/>
              <w:jc w:val="both"/>
              <w:rPr>
                <w:rFonts w:cstheme="minorHAnsi"/>
              </w:rPr>
            </w:pPr>
            <w:r>
              <w:rPr>
                <w:rFonts w:cstheme="minorHAnsi"/>
              </w:rPr>
              <w:t>Medien/Material</w:t>
            </w:r>
          </w:p>
        </w:tc>
        <w:tc>
          <w:tcPr>
            <w:tcW w:w="1813" w:type="dxa"/>
          </w:tcPr>
          <w:p w14:paraId="229624E7" w14:textId="7149B116" w:rsidR="00510D47" w:rsidRDefault="00510D47" w:rsidP="004B08A3">
            <w:pPr>
              <w:pStyle w:val="Listenabsatz"/>
              <w:widowControl w:val="0"/>
              <w:autoSpaceDE w:val="0"/>
              <w:autoSpaceDN w:val="0"/>
              <w:adjustRightInd w:val="0"/>
              <w:spacing w:after="120" w:line="288" w:lineRule="auto"/>
              <w:ind w:left="0"/>
              <w:jc w:val="both"/>
              <w:rPr>
                <w:rFonts w:cstheme="minorHAnsi"/>
              </w:rPr>
            </w:pPr>
            <w:r>
              <w:rPr>
                <w:rFonts w:cstheme="minorHAnsi"/>
              </w:rPr>
              <w:t>Kommentierung</w:t>
            </w:r>
          </w:p>
        </w:tc>
      </w:tr>
      <w:tr w:rsidR="00510D47" w14:paraId="6C96E4D5" w14:textId="77777777" w:rsidTr="00510D47">
        <w:tc>
          <w:tcPr>
            <w:tcW w:w="1812" w:type="dxa"/>
          </w:tcPr>
          <w:p w14:paraId="61C7F752"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c>
        <w:tc>
          <w:tcPr>
            <w:tcW w:w="1812" w:type="dxa"/>
          </w:tcPr>
          <w:p w14:paraId="4F67FB66"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c>
        <w:tc>
          <w:tcPr>
            <w:tcW w:w="1812" w:type="dxa"/>
          </w:tcPr>
          <w:p w14:paraId="6324667F"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c>
        <w:tc>
          <w:tcPr>
            <w:tcW w:w="1813" w:type="dxa"/>
          </w:tcPr>
          <w:p w14:paraId="067D0C4D"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c>
        <w:tc>
          <w:tcPr>
            <w:tcW w:w="1813" w:type="dxa"/>
          </w:tcPr>
          <w:p w14:paraId="064DAA9C"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c>
      </w:tr>
      <w:tr w:rsidR="00510D47" w14:paraId="2ABBEF2C" w14:textId="77777777" w:rsidTr="00510D47">
        <w:tc>
          <w:tcPr>
            <w:tcW w:w="1812" w:type="dxa"/>
          </w:tcPr>
          <w:p w14:paraId="73D5A820"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c>
        <w:tc>
          <w:tcPr>
            <w:tcW w:w="1812" w:type="dxa"/>
          </w:tcPr>
          <w:p w14:paraId="669FD16D"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c>
        <w:tc>
          <w:tcPr>
            <w:tcW w:w="1812" w:type="dxa"/>
          </w:tcPr>
          <w:p w14:paraId="1C3241E7"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c>
        <w:tc>
          <w:tcPr>
            <w:tcW w:w="1813" w:type="dxa"/>
          </w:tcPr>
          <w:p w14:paraId="4F1705B2"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c>
        <w:tc>
          <w:tcPr>
            <w:tcW w:w="1813" w:type="dxa"/>
          </w:tcPr>
          <w:p w14:paraId="41426225" w14:textId="77777777" w:rsidR="00510D47" w:rsidRDefault="00510D47" w:rsidP="004B08A3">
            <w:pPr>
              <w:pStyle w:val="Listenabsatz"/>
              <w:widowControl w:val="0"/>
              <w:autoSpaceDE w:val="0"/>
              <w:autoSpaceDN w:val="0"/>
              <w:adjustRightInd w:val="0"/>
              <w:spacing w:after="120" w:line="288" w:lineRule="auto"/>
              <w:ind w:left="0"/>
              <w:jc w:val="both"/>
              <w:rPr>
                <w:rFonts w:cstheme="minorHAnsi"/>
              </w:rPr>
            </w:pPr>
          </w:p>
        </w:tc>
      </w:tr>
    </w:tbl>
    <w:p w14:paraId="7652995F" w14:textId="77777777" w:rsidR="00510D47" w:rsidRPr="00A65E16" w:rsidRDefault="00510D47" w:rsidP="004B08A3">
      <w:pPr>
        <w:pStyle w:val="Listenabsatz"/>
        <w:widowControl w:val="0"/>
        <w:autoSpaceDE w:val="0"/>
        <w:autoSpaceDN w:val="0"/>
        <w:adjustRightInd w:val="0"/>
        <w:spacing w:after="120" w:line="288" w:lineRule="auto"/>
        <w:ind w:left="0"/>
        <w:jc w:val="both"/>
        <w:rPr>
          <w:rFonts w:cstheme="minorHAnsi"/>
        </w:rPr>
      </w:pPr>
    </w:p>
    <w:p w14:paraId="1449543E" w14:textId="2CAE4E6D" w:rsidR="004B08A3" w:rsidRDefault="00EA2BFF" w:rsidP="00023627">
      <w:pPr>
        <w:widowControl w:val="0"/>
        <w:autoSpaceDE w:val="0"/>
        <w:autoSpaceDN w:val="0"/>
        <w:adjustRightInd w:val="0"/>
        <w:spacing w:after="120" w:line="288" w:lineRule="auto"/>
        <w:jc w:val="both"/>
        <w:rPr>
          <w:rFonts w:cstheme="minorHAnsi"/>
          <w:bCs/>
          <w:i/>
          <w:iCs/>
        </w:rPr>
      </w:pPr>
      <w:r w:rsidRPr="00A65E16">
        <w:rPr>
          <w:rFonts w:cstheme="minorHAnsi"/>
          <w:bCs/>
          <w:i/>
          <w:iCs/>
        </w:rPr>
        <w:t xml:space="preserve">b) </w:t>
      </w:r>
      <w:r w:rsidR="004B08A3" w:rsidRPr="00A65E16">
        <w:rPr>
          <w:rFonts w:cstheme="minorHAnsi"/>
          <w:bCs/>
          <w:i/>
          <w:iCs/>
        </w:rPr>
        <w:t>Strukturierungs-</w:t>
      </w:r>
      <w:r w:rsidR="00023627" w:rsidRPr="00A65E16">
        <w:rPr>
          <w:rFonts w:cstheme="minorHAnsi"/>
          <w:bCs/>
          <w:i/>
          <w:iCs/>
        </w:rPr>
        <w:t>Timeline</w:t>
      </w:r>
    </w:p>
    <w:p w14:paraId="62D7102A" w14:textId="4C65A486" w:rsidR="00510D47" w:rsidRPr="00510D47" w:rsidRDefault="00510D47" w:rsidP="00023627">
      <w:pPr>
        <w:widowControl w:val="0"/>
        <w:autoSpaceDE w:val="0"/>
        <w:autoSpaceDN w:val="0"/>
        <w:adjustRightInd w:val="0"/>
        <w:spacing w:after="120" w:line="288" w:lineRule="auto"/>
        <w:jc w:val="both"/>
        <w:rPr>
          <w:rFonts w:cstheme="minorHAnsi"/>
          <w:bCs/>
        </w:rPr>
      </w:pPr>
      <w:r>
        <w:rPr>
          <w:rFonts w:cstheme="minorHAnsi"/>
          <w:bCs/>
        </w:rPr>
        <w:t>Die Lehrkräfte benennen eine Reihenfolge verschiedener Arbeitsschritte, kommentieren diese ggf. und nummerieren sie durch (z. B. 1. Erläuterung des Ablaufs der heutigen Stunde, 2. Material bereitstellen, 3. Schüler*innen arbeiten an Materialien/Aufgaben, Feedback durch Lehrkräfte, 4. Zum Stundenende hin Hinweise auf Weiterarbeit in der nächsten Stunde und Aufräumen des Materials geben.</w:t>
      </w:r>
    </w:p>
    <w:p w14:paraId="369BE3AD" w14:textId="65B6C25C" w:rsidR="004B08A3" w:rsidRPr="00A65E16" w:rsidRDefault="004B08A3" w:rsidP="00023627">
      <w:pPr>
        <w:widowControl w:val="0"/>
        <w:autoSpaceDE w:val="0"/>
        <w:autoSpaceDN w:val="0"/>
        <w:adjustRightInd w:val="0"/>
        <w:spacing w:after="120" w:line="288" w:lineRule="auto"/>
        <w:jc w:val="both"/>
        <w:rPr>
          <w:rFonts w:cstheme="minorHAnsi"/>
          <w:bCs/>
        </w:rPr>
      </w:pPr>
      <w:r w:rsidRPr="00A65E16">
        <w:rPr>
          <w:rFonts w:cstheme="minorHAnsi"/>
          <w:bCs/>
          <w:noProof/>
        </w:rPr>
        <mc:AlternateContent>
          <mc:Choice Requires="wps">
            <w:drawing>
              <wp:anchor distT="45720" distB="45720" distL="114300" distR="114300" simplePos="0" relativeHeight="251659264" behindDoc="0" locked="0" layoutInCell="1" allowOverlap="1" wp14:anchorId="25967CD0" wp14:editId="3917B987">
                <wp:simplePos x="0" y="0"/>
                <wp:positionH relativeFrom="column">
                  <wp:posOffset>10160</wp:posOffset>
                </wp:positionH>
                <wp:positionV relativeFrom="paragraph">
                  <wp:posOffset>59690</wp:posOffset>
                </wp:positionV>
                <wp:extent cx="4838065" cy="1404620"/>
                <wp:effectExtent l="0" t="0" r="19685" b="1270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8065" cy="1404620"/>
                        </a:xfrm>
                        <a:prstGeom prst="rect">
                          <a:avLst/>
                        </a:prstGeom>
                        <a:solidFill>
                          <a:srgbClr val="FFFFFF"/>
                        </a:solidFill>
                        <a:ln w="9525">
                          <a:solidFill>
                            <a:srgbClr val="000000"/>
                          </a:solidFill>
                          <a:miter lim="800000"/>
                          <a:headEnd/>
                          <a:tailEnd/>
                        </a:ln>
                      </wps:spPr>
                      <wps:txbx>
                        <w:txbxContent>
                          <w:p w14:paraId="2F420754" w14:textId="13F69BE6" w:rsidR="004B08A3" w:rsidRDefault="004B08A3">
                            <w:r>
                              <w:t>1.</w:t>
                            </w:r>
                          </w:p>
                          <w:p w14:paraId="76C77455" w14:textId="21B7F5E6" w:rsidR="004B08A3" w:rsidRDefault="004B08A3">
                            <w:r>
                              <w:t>2.</w:t>
                            </w:r>
                          </w:p>
                          <w:p w14:paraId="07D0DBF8" w14:textId="79DE04F9" w:rsidR="004B08A3" w:rsidRDefault="004B08A3" w:rsidP="00510D47">
                            <w:r>
                              <w:t>3.</w:t>
                            </w:r>
                          </w:p>
                          <w:p w14:paraId="07E0212A" w14:textId="77777777" w:rsidR="00510D47" w:rsidRDefault="004B08A3">
                            <w:r>
                              <w:t>4.</w:t>
                            </w:r>
                          </w:p>
                          <w:p w14:paraId="018148A8" w14:textId="44E54614" w:rsidR="004B08A3" w:rsidRDefault="00510D47">
                            <w:r>
                              <w:t>…</w:t>
                            </w:r>
                            <w:r w:rsidR="004B08A3">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du="http://schemas.microsoft.com/office/word/2023/wordml/word16du">
            <w:pict>
              <v:shape w14:anchorId="25967CD0" id="_x0000_s1027" type="#_x0000_t202" style="position:absolute;left:0;text-align:left;margin-left:.8pt;margin-top:4.7pt;width:380.9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">
                <v:textbox style="mso-fit-shape-to-text:t">
                  <w:txbxContent>
                    <w:p w14:paraId="2F420754" w14:textId="13F69BE6" w:rsidR="004B08A3" w:rsidRDefault="004B08A3">
                      <w:r>
                        <w:t>1.</w:t>
                      </w:r>
                    </w:p>
                    <w:p w14:paraId="76C77455" w14:textId="21B7F5E6" w:rsidR="004B08A3" w:rsidRDefault="004B08A3">
                      <w:r>
                        <w:t>2.</w:t>
                      </w:r>
                    </w:p>
                    <w:p w14:paraId="07D0DBF8" w14:textId="79DE04F9" w:rsidR="004B08A3" w:rsidRDefault="004B08A3" w:rsidP="00510D47">
                      <w:r>
                        <w:t>3.</w:t>
                      </w:r>
                    </w:p>
                    <w:p w14:paraId="07E0212A" w14:textId="77777777" w:rsidR="00510D47" w:rsidRDefault="004B08A3">
                      <w:r>
                        <w:t>4.</w:t>
                      </w:r>
                    </w:p>
                    <w:p w14:paraId="018148A8" w14:textId="44E54614" w:rsidR="004B08A3" w:rsidRDefault="00510D47">
                      <w:r>
                        <w:t>…</w:t>
                      </w:r>
                      <w:r w:rsidR="004B08A3">
                        <w:t xml:space="preserve"> </w:t>
                      </w:r>
                    </w:p>
                  </w:txbxContent>
                </v:textbox>
                <w10:wrap type="square"/>
              </v:shape>
            </w:pict>
          </mc:Fallback>
        </mc:AlternateContent>
      </w:r>
    </w:p>
    <w:p w14:paraId="0EC56D4B" w14:textId="3B6D287B" w:rsidR="004B08A3" w:rsidRPr="00A65E16" w:rsidRDefault="004B08A3" w:rsidP="00023627">
      <w:pPr>
        <w:widowControl w:val="0"/>
        <w:autoSpaceDE w:val="0"/>
        <w:autoSpaceDN w:val="0"/>
        <w:adjustRightInd w:val="0"/>
        <w:spacing w:after="120" w:line="288" w:lineRule="auto"/>
        <w:jc w:val="both"/>
        <w:rPr>
          <w:rFonts w:cstheme="minorHAnsi"/>
          <w:bCs/>
        </w:rPr>
      </w:pPr>
    </w:p>
    <w:p w14:paraId="74CC7D2E" w14:textId="77777777" w:rsidR="004B08A3" w:rsidRPr="00A65E16" w:rsidRDefault="004B08A3" w:rsidP="00023627">
      <w:pPr>
        <w:widowControl w:val="0"/>
        <w:autoSpaceDE w:val="0"/>
        <w:autoSpaceDN w:val="0"/>
        <w:adjustRightInd w:val="0"/>
        <w:spacing w:after="120" w:line="288" w:lineRule="auto"/>
        <w:jc w:val="both"/>
        <w:rPr>
          <w:rFonts w:cstheme="minorHAnsi"/>
          <w:bCs/>
          <w:i/>
          <w:iCs/>
        </w:rPr>
      </w:pPr>
    </w:p>
    <w:p w14:paraId="55131C03" w14:textId="77777777" w:rsidR="004B08A3" w:rsidRPr="00A65E16" w:rsidRDefault="004B08A3" w:rsidP="00023627">
      <w:pPr>
        <w:widowControl w:val="0"/>
        <w:autoSpaceDE w:val="0"/>
        <w:autoSpaceDN w:val="0"/>
        <w:adjustRightInd w:val="0"/>
        <w:spacing w:after="120" w:line="288" w:lineRule="auto"/>
        <w:jc w:val="both"/>
        <w:rPr>
          <w:rFonts w:cstheme="minorHAnsi"/>
          <w:bCs/>
          <w:i/>
          <w:iCs/>
        </w:rPr>
      </w:pPr>
    </w:p>
    <w:p w14:paraId="7D410DC7" w14:textId="77777777" w:rsidR="004B08A3" w:rsidRPr="00A65E16" w:rsidRDefault="004B08A3" w:rsidP="00023627">
      <w:pPr>
        <w:widowControl w:val="0"/>
        <w:autoSpaceDE w:val="0"/>
        <w:autoSpaceDN w:val="0"/>
        <w:adjustRightInd w:val="0"/>
        <w:spacing w:after="120" w:line="288" w:lineRule="auto"/>
        <w:jc w:val="both"/>
        <w:rPr>
          <w:rFonts w:cstheme="minorHAnsi"/>
          <w:bCs/>
          <w:i/>
          <w:iCs/>
        </w:rPr>
      </w:pPr>
    </w:p>
    <w:p w14:paraId="55CED6A8" w14:textId="77777777" w:rsidR="00186471" w:rsidRDefault="00EA2BFF" w:rsidP="00023627">
      <w:pPr>
        <w:widowControl w:val="0"/>
        <w:autoSpaceDE w:val="0"/>
        <w:autoSpaceDN w:val="0"/>
        <w:adjustRightInd w:val="0"/>
        <w:spacing w:after="120" w:line="288" w:lineRule="auto"/>
        <w:jc w:val="both"/>
        <w:rPr>
          <w:rFonts w:cstheme="minorHAnsi"/>
          <w:bCs/>
        </w:rPr>
      </w:pPr>
      <w:r w:rsidRPr="00A65E16">
        <w:rPr>
          <w:rFonts w:cstheme="minorHAnsi"/>
          <w:bCs/>
          <w:i/>
          <w:iCs/>
        </w:rPr>
        <w:t xml:space="preserve">c) </w:t>
      </w:r>
      <w:r w:rsidR="00023627" w:rsidRPr="00A65E16">
        <w:rPr>
          <w:rFonts w:cstheme="minorHAnsi"/>
          <w:bCs/>
          <w:i/>
          <w:iCs/>
        </w:rPr>
        <w:t>Cluster-Darstellung</w:t>
      </w:r>
    </w:p>
    <w:p w14:paraId="274F807E" w14:textId="26D3E56A" w:rsidR="00023627" w:rsidRPr="00A65E16" w:rsidRDefault="00186471" w:rsidP="00023627">
      <w:pPr>
        <w:widowControl w:val="0"/>
        <w:autoSpaceDE w:val="0"/>
        <w:autoSpaceDN w:val="0"/>
        <w:adjustRightInd w:val="0"/>
        <w:spacing w:after="120" w:line="288" w:lineRule="auto"/>
        <w:jc w:val="both"/>
        <w:rPr>
          <w:rFonts w:cstheme="minorHAnsi"/>
          <w:bCs/>
        </w:rPr>
      </w:pPr>
      <w:r>
        <w:rPr>
          <w:rFonts w:cstheme="minorHAnsi"/>
          <w:bCs/>
        </w:rPr>
        <w:t>Diese Darstellung eignet sich dann, wenn Lehrkräfte im Raum unterschiedliche Lernsituationen bereitstellen. Die Materialien werden kurz beschrieben, ebenso deren Bearbeitungsoptionen, Kompetenzzuordnungen und weitere Kommentierungen.</w:t>
      </w:r>
    </w:p>
    <w:p w14:paraId="06668D95" w14:textId="70F39EE0" w:rsidR="00023627" w:rsidRPr="00A65E16" w:rsidRDefault="00023627" w:rsidP="00105931">
      <w:pPr>
        <w:pStyle w:val="Listenabsatz"/>
        <w:widowControl w:val="0"/>
        <w:autoSpaceDE w:val="0"/>
        <w:autoSpaceDN w:val="0"/>
        <w:adjustRightInd w:val="0"/>
        <w:spacing w:after="120" w:line="288" w:lineRule="auto"/>
        <w:ind w:left="0"/>
        <w:jc w:val="both"/>
        <w:rPr>
          <w:rFonts w:cstheme="minorHAnsi"/>
        </w:rPr>
      </w:pPr>
      <w:r w:rsidRPr="00A65E16">
        <w:rPr>
          <w:noProof/>
        </w:rPr>
        <w:lastRenderedPageBreak/>
        <w:drawing>
          <wp:inline distT="0" distB="0" distL="0" distR="0" wp14:anchorId="1754C534" wp14:editId="34B08012">
            <wp:extent cx="5943600" cy="4285903"/>
            <wp:effectExtent l="0" t="0" r="0" b="63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5948580" cy="4289494"/>
                    </a:xfrm>
                    <a:prstGeom prst="rect">
                      <a:avLst/>
                    </a:prstGeom>
                  </pic:spPr>
                </pic:pic>
              </a:graphicData>
            </a:graphic>
          </wp:inline>
        </w:drawing>
      </w:r>
    </w:p>
    <w:p w14:paraId="50E2A18D" w14:textId="77777777" w:rsidR="004B08A3" w:rsidRPr="00A65E16" w:rsidRDefault="004B08A3" w:rsidP="00670EFF">
      <w:pPr>
        <w:pStyle w:val="Listenabsatz"/>
        <w:spacing w:after="120" w:line="288" w:lineRule="auto"/>
        <w:ind w:left="0"/>
        <w:contextualSpacing w:val="0"/>
        <w:rPr>
          <w:b/>
          <w:bCs/>
          <w:color w:val="000000"/>
        </w:rPr>
      </w:pPr>
    </w:p>
    <w:p w14:paraId="72DE7656" w14:textId="7BAF9C68" w:rsidR="004B08A3" w:rsidRDefault="004B08A3" w:rsidP="00670EFF">
      <w:pPr>
        <w:pStyle w:val="Listenabsatz"/>
        <w:spacing w:after="120" w:line="288" w:lineRule="auto"/>
        <w:ind w:left="0"/>
        <w:contextualSpacing w:val="0"/>
        <w:rPr>
          <w:b/>
          <w:bCs/>
          <w:color w:val="000000"/>
        </w:rPr>
      </w:pPr>
    </w:p>
    <w:p w14:paraId="16F75437" w14:textId="77777777" w:rsidR="000F0F7A" w:rsidRPr="00A65E16" w:rsidRDefault="000F0F7A" w:rsidP="000A1195">
      <w:pPr>
        <w:pStyle w:val="Listenabsatz"/>
        <w:spacing w:after="120" w:line="288" w:lineRule="auto"/>
        <w:ind w:left="480"/>
        <w:jc w:val="both"/>
        <w:rPr>
          <w:rFonts w:cstheme="minorHAnsi"/>
          <w:b/>
          <w:color w:val="FF0000"/>
        </w:rPr>
      </w:pPr>
    </w:p>
    <w:p w14:paraId="02FF410D" w14:textId="6CC75730" w:rsidR="00DA4916" w:rsidRPr="000F0F7A" w:rsidRDefault="00195007" w:rsidP="004B08A3">
      <w:pPr>
        <w:spacing w:after="120" w:line="288" w:lineRule="auto"/>
        <w:jc w:val="both"/>
        <w:rPr>
          <w:rFonts w:cstheme="minorHAnsi"/>
          <w:b/>
        </w:rPr>
      </w:pPr>
      <w:r>
        <w:rPr>
          <w:rFonts w:cstheme="minorHAnsi"/>
          <w:b/>
          <w:highlight w:val="lightGray"/>
        </w:rPr>
        <w:t>4</w:t>
      </w:r>
      <w:r w:rsidR="00274D76" w:rsidRPr="009C5CDE">
        <w:rPr>
          <w:rFonts w:cstheme="minorHAnsi"/>
          <w:b/>
          <w:highlight w:val="lightGray"/>
        </w:rPr>
        <w:t>.</w:t>
      </w:r>
      <w:r w:rsidR="00DA4916" w:rsidRPr="009C5CDE">
        <w:rPr>
          <w:rFonts w:cstheme="minorHAnsi"/>
          <w:b/>
          <w:highlight w:val="lightGray"/>
        </w:rPr>
        <w:t xml:space="preserve"> Empfehlungen zur Verwendung der R</w:t>
      </w:r>
      <w:r w:rsidR="00EE22F8">
        <w:rPr>
          <w:rFonts w:cstheme="minorHAnsi"/>
          <w:b/>
          <w:highlight w:val="lightGray"/>
        </w:rPr>
        <w:t>R</w:t>
      </w:r>
      <w:r w:rsidR="00DA4916" w:rsidRPr="009C5CDE">
        <w:rPr>
          <w:rFonts w:cstheme="minorHAnsi"/>
          <w:b/>
          <w:highlight w:val="lightGray"/>
        </w:rPr>
        <w:t>M</w:t>
      </w:r>
      <w:r w:rsidR="00EE22F8">
        <w:rPr>
          <w:rFonts w:cstheme="minorHAnsi"/>
          <w:b/>
          <w:highlight w:val="lightGray"/>
        </w:rPr>
        <w:t>I</w:t>
      </w:r>
      <w:r w:rsidR="00DA4916" w:rsidRPr="009C5CDE">
        <w:rPr>
          <w:rFonts w:cstheme="minorHAnsi"/>
          <w:b/>
          <w:highlight w:val="lightGray"/>
        </w:rPr>
        <w:t>-Stufenmodelle in der Schulpraxis</w:t>
      </w:r>
    </w:p>
    <w:p w14:paraId="745BD61F" w14:textId="3668B9E9" w:rsidR="00CD450E" w:rsidRPr="000F0F7A" w:rsidRDefault="00195007" w:rsidP="00CB64F4">
      <w:pPr>
        <w:spacing w:after="120" w:line="288" w:lineRule="auto"/>
        <w:jc w:val="both"/>
        <w:rPr>
          <w:rFonts w:cstheme="minorHAnsi"/>
          <w:b/>
          <w:bCs/>
        </w:rPr>
      </w:pPr>
      <w:r>
        <w:rPr>
          <w:rFonts w:cstheme="minorHAnsi"/>
          <w:b/>
          <w:bCs/>
        </w:rPr>
        <w:t>4</w:t>
      </w:r>
      <w:r w:rsidR="000F0F7A" w:rsidRPr="000F0F7A">
        <w:rPr>
          <w:rFonts w:cstheme="minorHAnsi"/>
          <w:b/>
          <w:bCs/>
        </w:rPr>
        <w:t xml:space="preserve">.1 </w:t>
      </w:r>
      <w:r w:rsidR="00CD450E" w:rsidRPr="000F0F7A">
        <w:rPr>
          <w:rFonts w:cstheme="minorHAnsi"/>
          <w:b/>
          <w:bCs/>
        </w:rPr>
        <w:t>Zur Nutzung durch Lehrkräfte</w:t>
      </w:r>
    </w:p>
    <w:p w14:paraId="4B24DD2F" w14:textId="6555C290" w:rsidR="005B046E" w:rsidRPr="00A65E16" w:rsidRDefault="00CD450E" w:rsidP="005B046E">
      <w:pPr>
        <w:spacing w:after="120" w:line="288" w:lineRule="auto"/>
        <w:jc w:val="both"/>
        <w:rPr>
          <w:rFonts w:cstheme="minorHAnsi"/>
        </w:rPr>
      </w:pPr>
      <w:r w:rsidRPr="00A65E16">
        <w:rPr>
          <w:rFonts w:cstheme="minorHAnsi"/>
        </w:rPr>
        <w:t xml:space="preserve">Die Komplexität der fachbezogenen </w:t>
      </w:r>
      <w:proofErr w:type="spellStart"/>
      <w:r w:rsidRPr="00A65E16">
        <w:rPr>
          <w:rFonts w:cstheme="minorHAnsi"/>
        </w:rPr>
        <w:t>R</w:t>
      </w:r>
      <w:r w:rsidR="00937B93">
        <w:rPr>
          <w:rFonts w:cstheme="minorHAnsi"/>
        </w:rPr>
        <w:t>eMi</w:t>
      </w:r>
      <w:proofErr w:type="spellEnd"/>
      <w:r w:rsidRPr="00A65E16">
        <w:rPr>
          <w:rFonts w:cstheme="minorHAnsi"/>
        </w:rPr>
        <w:t xml:space="preserve">-Stufenmodelle mit ihren Formulierungen in Erwachsenensprache, Kinder- und Jugendsprache und </w:t>
      </w:r>
      <w:r w:rsidR="00DC7A38">
        <w:rPr>
          <w:rFonts w:cstheme="minorHAnsi"/>
        </w:rPr>
        <w:t xml:space="preserve">Lernbausteinen </w:t>
      </w:r>
      <w:r w:rsidR="00CD419F">
        <w:rPr>
          <w:rFonts w:cstheme="minorHAnsi"/>
        </w:rPr>
        <w:t>in den Perspektiven der</w:t>
      </w:r>
      <w:r w:rsidRPr="00A65E16">
        <w:rPr>
          <w:rFonts w:cstheme="minorHAnsi"/>
        </w:rPr>
        <w:t xml:space="preserve"> vier </w:t>
      </w:r>
      <w:r w:rsidR="00244D8D">
        <w:rPr>
          <w:rFonts w:cstheme="minorHAnsi"/>
        </w:rPr>
        <w:t>groben</w:t>
      </w:r>
      <w:r w:rsidR="00537947" w:rsidRPr="00A65E16">
        <w:rPr>
          <w:rFonts w:cstheme="minorHAnsi"/>
        </w:rPr>
        <w:t xml:space="preserve"> </w:t>
      </w:r>
      <w:r w:rsidR="00244D8D">
        <w:rPr>
          <w:rFonts w:cstheme="minorHAnsi"/>
        </w:rPr>
        <w:t>Zugänge</w:t>
      </w:r>
      <w:r w:rsidRPr="00A65E16">
        <w:rPr>
          <w:rFonts w:cstheme="minorHAnsi"/>
        </w:rPr>
        <w:t xml:space="preserve"> </w:t>
      </w:r>
      <w:r w:rsidR="00244D8D">
        <w:rPr>
          <w:rFonts w:cstheme="minorHAnsi"/>
        </w:rPr>
        <w:t xml:space="preserve">(basal, elementar, </w:t>
      </w:r>
      <w:proofErr w:type="spellStart"/>
      <w:r w:rsidR="00244D8D">
        <w:rPr>
          <w:rFonts w:cstheme="minorHAnsi"/>
        </w:rPr>
        <w:t>primar</w:t>
      </w:r>
      <w:proofErr w:type="spellEnd"/>
      <w:r w:rsidR="00244D8D">
        <w:rPr>
          <w:rFonts w:cstheme="minorHAnsi"/>
        </w:rPr>
        <w:t xml:space="preserve">, </w:t>
      </w:r>
      <w:proofErr w:type="spellStart"/>
      <w:r w:rsidR="00244D8D">
        <w:rPr>
          <w:rFonts w:cstheme="minorHAnsi"/>
        </w:rPr>
        <w:t>sekundar</w:t>
      </w:r>
      <w:proofErr w:type="spellEnd"/>
      <w:r w:rsidR="00244D8D">
        <w:rPr>
          <w:rFonts w:cstheme="minorHAnsi"/>
        </w:rPr>
        <w:t xml:space="preserve">) </w:t>
      </w:r>
      <w:r w:rsidR="00E16AC2" w:rsidRPr="00A65E16">
        <w:rPr>
          <w:rFonts w:cstheme="minorHAnsi"/>
        </w:rPr>
        <w:t>ermöglicht</w:t>
      </w:r>
      <w:r w:rsidRPr="00A65E16">
        <w:rPr>
          <w:rFonts w:cstheme="minorHAnsi"/>
        </w:rPr>
        <w:t xml:space="preserve">, dass Lehrkräfte in ihrer Unterrichtsplanung </w:t>
      </w:r>
      <w:r w:rsidR="00244D8D">
        <w:rPr>
          <w:rFonts w:cstheme="minorHAnsi"/>
        </w:rPr>
        <w:t>inklusive</w:t>
      </w:r>
      <w:r w:rsidRPr="00A65E16">
        <w:rPr>
          <w:rFonts w:cstheme="minorHAnsi"/>
        </w:rPr>
        <w:t xml:space="preserve"> Lernsituation</w:t>
      </w:r>
      <w:r w:rsidR="00244D8D">
        <w:rPr>
          <w:rFonts w:cstheme="minorHAnsi"/>
        </w:rPr>
        <w:t>en</w:t>
      </w:r>
      <w:r w:rsidRPr="00A65E16">
        <w:rPr>
          <w:rFonts w:cstheme="minorHAnsi"/>
        </w:rPr>
        <w:t xml:space="preserve"> </w:t>
      </w:r>
      <w:r w:rsidR="00CD419F">
        <w:rPr>
          <w:rFonts w:cstheme="minorHAnsi"/>
        </w:rPr>
        <w:t>für heterogene</w:t>
      </w:r>
      <w:r w:rsidRPr="00A65E16">
        <w:rPr>
          <w:rFonts w:cstheme="minorHAnsi"/>
        </w:rPr>
        <w:t xml:space="preserve"> Entwicklungsstufen konzipieren können. </w:t>
      </w:r>
    </w:p>
    <w:p w14:paraId="604628AB" w14:textId="3A733E81" w:rsidR="005B046E" w:rsidRPr="00A65E16" w:rsidRDefault="005B046E" w:rsidP="005B046E">
      <w:pPr>
        <w:spacing w:after="120" w:line="288" w:lineRule="auto"/>
        <w:jc w:val="both"/>
        <w:rPr>
          <w:rFonts w:cstheme="minorHAnsi"/>
          <w:b/>
          <w:bCs/>
        </w:rPr>
      </w:pPr>
      <w:r w:rsidRPr="00A65E16">
        <w:rPr>
          <w:rFonts w:cstheme="minorHAnsi"/>
          <w:b/>
          <w:bCs/>
        </w:rPr>
        <w:t>Konkret: Nutzung im Planungsprozess</w:t>
      </w:r>
      <w:r w:rsidR="00665A02" w:rsidRPr="00A65E16">
        <w:rPr>
          <w:rFonts w:cstheme="minorHAnsi"/>
          <w:b/>
          <w:bCs/>
        </w:rPr>
        <w:t xml:space="preserve"> für</w:t>
      </w:r>
      <w:r w:rsidRPr="00A65E16">
        <w:rPr>
          <w:rFonts w:cstheme="minorHAnsi"/>
          <w:b/>
          <w:bCs/>
        </w:rPr>
        <w:t xml:space="preserve"> </w:t>
      </w:r>
    </w:p>
    <w:p w14:paraId="7E9304BB" w14:textId="79BCFA3D" w:rsidR="005B046E" w:rsidRPr="00A65E16" w:rsidRDefault="005B046E" w:rsidP="005B046E">
      <w:pPr>
        <w:pStyle w:val="Listenabsatz"/>
        <w:numPr>
          <w:ilvl w:val="0"/>
          <w:numId w:val="3"/>
        </w:numPr>
        <w:spacing w:after="120" w:line="288" w:lineRule="auto"/>
        <w:contextualSpacing w:val="0"/>
        <w:jc w:val="both"/>
        <w:rPr>
          <w:rFonts w:cstheme="minorHAnsi"/>
        </w:rPr>
      </w:pPr>
      <w:r w:rsidRPr="00A65E16">
        <w:rPr>
          <w:rFonts w:cstheme="minorHAnsi"/>
        </w:rPr>
        <w:t>eine einzelne Lehrkraft</w:t>
      </w:r>
    </w:p>
    <w:p w14:paraId="69296740" w14:textId="709ED9E2" w:rsidR="005B046E" w:rsidRPr="00A65E16" w:rsidRDefault="005B046E" w:rsidP="005B046E">
      <w:pPr>
        <w:pStyle w:val="Listenabsatz"/>
        <w:numPr>
          <w:ilvl w:val="0"/>
          <w:numId w:val="3"/>
        </w:numPr>
        <w:spacing w:after="120" w:line="288" w:lineRule="auto"/>
        <w:contextualSpacing w:val="0"/>
        <w:jc w:val="both"/>
        <w:rPr>
          <w:rFonts w:cstheme="minorHAnsi"/>
        </w:rPr>
      </w:pPr>
      <w:r w:rsidRPr="00A65E16">
        <w:rPr>
          <w:rFonts w:cstheme="minorHAnsi"/>
        </w:rPr>
        <w:t>ein Tandem (</w:t>
      </w:r>
      <w:r w:rsidR="00FA67BE">
        <w:rPr>
          <w:rFonts w:cstheme="minorHAnsi"/>
        </w:rPr>
        <w:t>z.</w:t>
      </w:r>
      <w:r w:rsidR="00EE22F8">
        <w:rPr>
          <w:rFonts w:cstheme="minorHAnsi"/>
        </w:rPr>
        <w:t xml:space="preserve"> </w:t>
      </w:r>
      <w:r w:rsidR="00FA67BE">
        <w:rPr>
          <w:rFonts w:cstheme="minorHAnsi"/>
        </w:rPr>
        <w:t xml:space="preserve">B. </w:t>
      </w:r>
      <w:r w:rsidRPr="00A65E16">
        <w:rPr>
          <w:rFonts w:cstheme="minorHAnsi"/>
        </w:rPr>
        <w:t xml:space="preserve">Fachlehrkraft und </w:t>
      </w:r>
      <w:proofErr w:type="spellStart"/>
      <w:r w:rsidRPr="00A65E16">
        <w:rPr>
          <w:rFonts w:cstheme="minorHAnsi"/>
        </w:rPr>
        <w:t>Sonderpädagog</w:t>
      </w:r>
      <w:proofErr w:type="spellEnd"/>
      <w:r w:rsidRPr="00A65E16">
        <w:rPr>
          <w:rFonts w:cstheme="minorHAnsi"/>
        </w:rPr>
        <w:t>/in) (regelmäßige Treffen alle zwei Wochen mindestens)</w:t>
      </w:r>
    </w:p>
    <w:p w14:paraId="746B030D" w14:textId="4D0BA235" w:rsidR="005B046E" w:rsidRPr="00A65E16" w:rsidRDefault="005B046E" w:rsidP="005B046E">
      <w:pPr>
        <w:pStyle w:val="Listenabsatz"/>
        <w:numPr>
          <w:ilvl w:val="0"/>
          <w:numId w:val="3"/>
        </w:numPr>
        <w:spacing w:after="120" w:line="288" w:lineRule="auto"/>
        <w:contextualSpacing w:val="0"/>
        <w:jc w:val="both"/>
        <w:rPr>
          <w:rFonts w:cstheme="minorHAnsi"/>
        </w:rPr>
      </w:pPr>
      <w:r w:rsidRPr="00A65E16">
        <w:rPr>
          <w:rFonts w:cstheme="minorHAnsi"/>
        </w:rPr>
        <w:t>ein multiprofessionelle</w:t>
      </w:r>
      <w:r w:rsidR="00EE22F8">
        <w:rPr>
          <w:rFonts w:cstheme="minorHAnsi"/>
        </w:rPr>
        <w:t>s</w:t>
      </w:r>
      <w:r w:rsidRPr="00A65E16">
        <w:rPr>
          <w:rFonts w:cstheme="minorHAnsi"/>
        </w:rPr>
        <w:t xml:space="preserve"> Team</w:t>
      </w:r>
      <w:r w:rsidR="00244D8D">
        <w:rPr>
          <w:rFonts w:cstheme="minorHAnsi"/>
        </w:rPr>
        <w:t xml:space="preserve"> (</w:t>
      </w:r>
      <w:r w:rsidR="00244D8D" w:rsidRPr="00A65E16">
        <w:rPr>
          <w:rFonts w:cstheme="minorHAnsi"/>
        </w:rPr>
        <w:t>regelmäßige Treffen</w:t>
      </w:r>
      <w:r w:rsidR="00ED71A5">
        <w:rPr>
          <w:rFonts w:cstheme="minorHAnsi"/>
        </w:rPr>
        <w:t>, z.</w:t>
      </w:r>
      <w:r w:rsidR="00EE22F8">
        <w:rPr>
          <w:rFonts w:cstheme="minorHAnsi"/>
        </w:rPr>
        <w:t xml:space="preserve"> </w:t>
      </w:r>
      <w:r w:rsidR="00ED71A5">
        <w:rPr>
          <w:rFonts w:cstheme="minorHAnsi"/>
        </w:rPr>
        <w:t xml:space="preserve">B. </w:t>
      </w:r>
      <w:r w:rsidR="00244D8D" w:rsidRPr="00A65E16">
        <w:rPr>
          <w:rFonts w:cstheme="minorHAnsi"/>
        </w:rPr>
        <w:t xml:space="preserve"> alle zwei Wochen)</w:t>
      </w:r>
    </w:p>
    <w:p w14:paraId="4860ECC7" w14:textId="082FB833" w:rsidR="005B046E" w:rsidRPr="00A65E16" w:rsidRDefault="005B046E" w:rsidP="005B046E">
      <w:pPr>
        <w:pStyle w:val="Listenabsatz"/>
        <w:numPr>
          <w:ilvl w:val="0"/>
          <w:numId w:val="3"/>
        </w:numPr>
        <w:spacing w:after="120" w:line="288" w:lineRule="auto"/>
        <w:contextualSpacing w:val="0"/>
        <w:jc w:val="both"/>
        <w:rPr>
          <w:rFonts w:cstheme="minorHAnsi"/>
        </w:rPr>
      </w:pPr>
      <w:r w:rsidRPr="00A65E16">
        <w:rPr>
          <w:rFonts w:cstheme="minorHAnsi"/>
        </w:rPr>
        <w:t>Fachkonferenzen</w:t>
      </w:r>
    </w:p>
    <w:p w14:paraId="6372C5A4" w14:textId="27967E57" w:rsidR="00EF3883" w:rsidRPr="00A65E16" w:rsidRDefault="005B046E" w:rsidP="005B046E">
      <w:pPr>
        <w:pStyle w:val="Listenabsatz"/>
        <w:numPr>
          <w:ilvl w:val="0"/>
          <w:numId w:val="3"/>
        </w:numPr>
        <w:spacing w:after="120" w:line="288" w:lineRule="auto"/>
        <w:contextualSpacing w:val="0"/>
        <w:jc w:val="both"/>
        <w:rPr>
          <w:rFonts w:cstheme="minorHAnsi"/>
        </w:rPr>
      </w:pPr>
      <w:r w:rsidRPr="00A65E16">
        <w:rPr>
          <w:rFonts w:cstheme="minorHAnsi"/>
        </w:rPr>
        <w:lastRenderedPageBreak/>
        <w:t>Steuergruppen zur Unterrichtsentwicklung</w:t>
      </w:r>
    </w:p>
    <w:p w14:paraId="1599DFA1" w14:textId="0DDC6125" w:rsidR="005B046E" w:rsidRPr="00A65E16" w:rsidRDefault="00EF3883" w:rsidP="005B046E">
      <w:pPr>
        <w:pStyle w:val="Listenabsatz"/>
        <w:numPr>
          <w:ilvl w:val="0"/>
          <w:numId w:val="3"/>
        </w:numPr>
        <w:spacing w:after="120" w:line="288" w:lineRule="auto"/>
        <w:contextualSpacing w:val="0"/>
        <w:jc w:val="both"/>
        <w:rPr>
          <w:rFonts w:cstheme="minorHAnsi"/>
        </w:rPr>
      </w:pPr>
      <w:r w:rsidRPr="00A65E16">
        <w:rPr>
          <w:rFonts w:cstheme="minorHAnsi"/>
        </w:rPr>
        <w:t>über die einzelne Schule hinaus: i</w:t>
      </w:r>
      <w:r w:rsidR="005B046E" w:rsidRPr="00A65E16">
        <w:rPr>
          <w:rFonts w:cstheme="minorHAnsi"/>
        </w:rPr>
        <w:t>n schulischen Netzwerken (</w:t>
      </w:r>
      <w:r w:rsidR="00244D8D">
        <w:rPr>
          <w:rFonts w:cstheme="minorHAnsi"/>
        </w:rPr>
        <w:t xml:space="preserve">z. B. zur </w:t>
      </w:r>
      <w:r w:rsidR="005B046E" w:rsidRPr="00A65E16">
        <w:rPr>
          <w:rFonts w:cstheme="minorHAnsi"/>
        </w:rPr>
        <w:t>Materi</w:t>
      </w:r>
      <w:r w:rsidRPr="00A65E16">
        <w:rPr>
          <w:rFonts w:cstheme="minorHAnsi"/>
        </w:rPr>
        <w:t>a</w:t>
      </w:r>
      <w:r w:rsidR="005B046E" w:rsidRPr="00A65E16">
        <w:rPr>
          <w:rFonts w:cstheme="minorHAnsi"/>
        </w:rPr>
        <w:t>len</w:t>
      </w:r>
      <w:r w:rsidRPr="00A65E16">
        <w:rPr>
          <w:rFonts w:cstheme="minorHAnsi"/>
        </w:rPr>
        <w:t>t</w:t>
      </w:r>
      <w:r w:rsidR="005B046E" w:rsidRPr="00A65E16">
        <w:rPr>
          <w:rFonts w:cstheme="minorHAnsi"/>
        </w:rPr>
        <w:t>wicklung)</w:t>
      </w:r>
    </w:p>
    <w:p w14:paraId="1778D0C8" w14:textId="77777777" w:rsidR="00AC5DFA" w:rsidRDefault="00AC5DFA" w:rsidP="00CB64F4">
      <w:pPr>
        <w:spacing w:after="120" w:line="288" w:lineRule="auto"/>
        <w:jc w:val="both"/>
        <w:rPr>
          <w:rFonts w:cstheme="minorHAnsi"/>
          <w:i/>
          <w:color w:val="00B050"/>
        </w:rPr>
      </w:pPr>
    </w:p>
    <w:p w14:paraId="29695EF0" w14:textId="77777777" w:rsidR="006779BA" w:rsidRPr="00A65E16" w:rsidRDefault="006779BA" w:rsidP="00CB64F4">
      <w:pPr>
        <w:spacing w:after="120" w:line="288" w:lineRule="auto"/>
        <w:jc w:val="both"/>
        <w:rPr>
          <w:rFonts w:cstheme="minorHAnsi"/>
          <w:i/>
          <w:color w:val="00B050"/>
        </w:rPr>
      </w:pPr>
    </w:p>
    <w:p w14:paraId="2D26A933" w14:textId="568ED7D9" w:rsidR="0074735A" w:rsidRPr="000F0F7A" w:rsidRDefault="00195007" w:rsidP="00CB64F4">
      <w:pPr>
        <w:spacing w:after="120" w:line="288" w:lineRule="auto"/>
        <w:jc w:val="both"/>
        <w:rPr>
          <w:rFonts w:cstheme="minorHAnsi"/>
          <w:b/>
          <w:bCs/>
          <w:iCs/>
        </w:rPr>
      </w:pPr>
      <w:r>
        <w:rPr>
          <w:rFonts w:cstheme="minorHAnsi"/>
          <w:b/>
          <w:bCs/>
          <w:iCs/>
        </w:rPr>
        <w:t>4</w:t>
      </w:r>
      <w:r w:rsidR="000F0F7A" w:rsidRPr="000F0F7A">
        <w:rPr>
          <w:rFonts w:cstheme="minorHAnsi"/>
          <w:b/>
          <w:bCs/>
          <w:iCs/>
        </w:rPr>
        <w:t xml:space="preserve">.2 </w:t>
      </w:r>
      <w:r w:rsidR="00701B38" w:rsidRPr="000F0F7A">
        <w:rPr>
          <w:rFonts w:cstheme="minorHAnsi"/>
          <w:b/>
          <w:bCs/>
          <w:iCs/>
        </w:rPr>
        <w:t xml:space="preserve">Zur </w:t>
      </w:r>
      <w:r w:rsidR="000F6957" w:rsidRPr="000F0F7A">
        <w:rPr>
          <w:rFonts w:cstheme="minorHAnsi"/>
          <w:b/>
          <w:bCs/>
          <w:iCs/>
        </w:rPr>
        <w:t>Verankerung in der Unterrichts- und Schulentwicklung</w:t>
      </w:r>
    </w:p>
    <w:p w14:paraId="17441D89" w14:textId="63968095" w:rsidR="00B3614E" w:rsidRPr="00A65E16" w:rsidRDefault="0074735A" w:rsidP="00CB64F4">
      <w:pPr>
        <w:spacing w:after="120" w:line="288" w:lineRule="auto"/>
        <w:jc w:val="both"/>
        <w:rPr>
          <w:rFonts w:cstheme="minorHAnsi"/>
          <w:iCs/>
        </w:rPr>
      </w:pPr>
      <w:r w:rsidRPr="00A65E16">
        <w:rPr>
          <w:rFonts w:cstheme="minorHAnsi"/>
          <w:iCs/>
        </w:rPr>
        <w:t>Der</w:t>
      </w:r>
      <w:r w:rsidR="000F6957" w:rsidRPr="00A65E16">
        <w:rPr>
          <w:rFonts w:cstheme="minorHAnsi"/>
          <w:iCs/>
        </w:rPr>
        <w:t xml:space="preserve"> </w:t>
      </w:r>
      <w:r w:rsidRPr="00A65E16">
        <w:rPr>
          <w:rFonts w:cstheme="minorHAnsi"/>
          <w:iCs/>
        </w:rPr>
        <w:t xml:space="preserve">Fokus der Planung mit den </w:t>
      </w:r>
      <w:proofErr w:type="spellStart"/>
      <w:r w:rsidR="00AF1E3F">
        <w:rPr>
          <w:rFonts w:cstheme="minorHAnsi"/>
          <w:iCs/>
        </w:rPr>
        <w:t>R</w:t>
      </w:r>
      <w:r w:rsidR="00937B93">
        <w:rPr>
          <w:rFonts w:cstheme="minorHAnsi"/>
          <w:iCs/>
        </w:rPr>
        <w:t>eMi</w:t>
      </w:r>
      <w:proofErr w:type="spellEnd"/>
      <w:r w:rsidRPr="00A65E16">
        <w:rPr>
          <w:rFonts w:cstheme="minorHAnsi"/>
          <w:iCs/>
        </w:rPr>
        <w:t>-Stufenmodellen liegt auf der Variation von Unterrichtssettings unter Einbezug binnendifferenzierender Angebote</w:t>
      </w:r>
      <w:r w:rsidR="00FD6872" w:rsidRPr="00A65E16">
        <w:rPr>
          <w:rFonts w:cstheme="minorHAnsi"/>
          <w:iCs/>
        </w:rPr>
        <w:t xml:space="preserve"> </w:t>
      </w:r>
      <w:r w:rsidR="00244D8D">
        <w:rPr>
          <w:rFonts w:cstheme="minorHAnsi"/>
          <w:iCs/>
        </w:rPr>
        <w:t>einschließlich</w:t>
      </w:r>
      <w:r w:rsidR="00FD787E" w:rsidRPr="00A65E16">
        <w:rPr>
          <w:rFonts w:cstheme="minorHAnsi"/>
          <w:iCs/>
        </w:rPr>
        <w:t xml:space="preserve"> der Gestaltung</w:t>
      </w:r>
      <w:r w:rsidRPr="00A65E16">
        <w:rPr>
          <w:rFonts w:cstheme="minorHAnsi"/>
          <w:iCs/>
        </w:rPr>
        <w:t xml:space="preserve"> offener </w:t>
      </w:r>
      <w:r w:rsidR="00523625" w:rsidRPr="00A65E16">
        <w:rPr>
          <w:rFonts w:cstheme="minorHAnsi"/>
          <w:iCs/>
        </w:rPr>
        <w:t>Lernsituationen</w:t>
      </w:r>
      <w:r w:rsidR="00FD787E" w:rsidRPr="00A65E16">
        <w:rPr>
          <w:rFonts w:cstheme="minorHAnsi"/>
          <w:iCs/>
        </w:rPr>
        <w:t>. Die didak</w:t>
      </w:r>
      <w:r w:rsidR="002954AE" w:rsidRPr="00A65E16">
        <w:rPr>
          <w:rFonts w:cstheme="minorHAnsi"/>
          <w:iCs/>
        </w:rPr>
        <w:t>t</w:t>
      </w:r>
      <w:r w:rsidR="00FD787E" w:rsidRPr="00A65E16">
        <w:rPr>
          <w:rFonts w:cstheme="minorHAnsi"/>
          <w:iCs/>
        </w:rPr>
        <w:t xml:space="preserve">ische </w:t>
      </w:r>
      <w:r w:rsidR="002954AE" w:rsidRPr="00A65E16">
        <w:rPr>
          <w:rFonts w:cstheme="minorHAnsi"/>
          <w:iCs/>
        </w:rPr>
        <w:t xml:space="preserve">Perspektive konzentriert sich auf den Zusammenhang zwischen fachbezogenen Kompetenzen, Diagnostik und Adaptivität von Lernprozessen. </w:t>
      </w:r>
      <w:r w:rsidR="00244D8D">
        <w:rPr>
          <w:rFonts w:cstheme="minorHAnsi"/>
          <w:iCs/>
        </w:rPr>
        <w:t xml:space="preserve">Das </w:t>
      </w:r>
      <w:proofErr w:type="spellStart"/>
      <w:r w:rsidR="00244D8D">
        <w:rPr>
          <w:rFonts w:cstheme="minorHAnsi"/>
          <w:iCs/>
        </w:rPr>
        <w:t>R</w:t>
      </w:r>
      <w:r w:rsidR="00937B93">
        <w:rPr>
          <w:rFonts w:cstheme="minorHAnsi"/>
          <w:iCs/>
        </w:rPr>
        <w:t>eMi</w:t>
      </w:r>
      <w:proofErr w:type="spellEnd"/>
      <w:r w:rsidR="00244D8D">
        <w:rPr>
          <w:rFonts w:cstheme="minorHAnsi"/>
          <w:iCs/>
        </w:rPr>
        <w:t xml:space="preserve">-Vorhaben dient dazu, </w:t>
      </w:r>
      <w:r w:rsidR="002954AE" w:rsidRPr="00A65E16">
        <w:rPr>
          <w:rFonts w:cstheme="minorHAnsi"/>
          <w:iCs/>
        </w:rPr>
        <w:t xml:space="preserve">die Unterrichtsentwicklung an Schulen </w:t>
      </w:r>
      <w:r w:rsidR="00244D8D">
        <w:rPr>
          <w:rFonts w:cstheme="minorHAnsi"/>
          <w:iCs/>
        </w:rPr>
        <w:t xml:space="preserve">zu unterstützen. </w:t>
      </w:r>
      <w:r w:rsidR="008D0813" w:rsidRPr="00A65E16">
        <w:rPr>
          <w:rFonts w:cstheme="minorHAnsi"/>
          <w:iCs/>
        </w:rPr>
        <w:t>L</w:t>
      </w:r>
      <w:r w:rsidR="004A3E96" w:rsidRPr="00A65E16">
        <w:rPr>
          <w:rFonts w:cstheme="minorHAnsi"/>
          <w:iCs/>
        </w:rPr>
        <w:t xml:space="preserve">ehrkräfte </w:t>
      </w:r>
      <w:r w:rsidR="00244D8D">
        <w:rPr>
          <w:rFonts w:cstheme="minorHAnsi"/>
          <w:iCs/>
        </w:rPr>
        <w:t xml:space="preserve">sollen Hilfen dazu bekommen, dass sie </w:t>
      </w:r>
      <w:r w:rsidR="004A3E96" w:rsidRPr="00A65E16">
        <w:rPr>
          <w:rFonts w:cstheme="minorHAnsi"/>
          <w:iCs/>
        </w:rPr>
        <w:t xml:space="preserve">diese Zusammenhänge theoretisch fundiert </w:t>
      </w:r>
      <w:r w:rsidR="008D0813" w:rsidRPr="00A65E16">
        <w:rPr>
          <w:rFonts w:cstheme="minorHAnsi"/>
          <w:iCs/>
        </w:rPr>
        <w:t>bearbeiten</w:t>
      </w:r>
      <w:r w:rsidR="00B27A2B" w:rsidRPr="00A65E16">
        <w:rPr>
          <w:rFonts w:cstheme="minorHAnsi"/>
          <w:iCs/>
        </w:rPr>
        <w:t>,</w:t>
      </w:r>
      <w:r w:rsidR="008D0813" w:rsidRPr="00A65E16">
        <w:rPr>
          <w:rFonts w:cstheme="minorHAnsi"/>
          <w:iCs/>
        </w:rPr>
        <w:t xml:space="preserve"> ihre Unterrichtsplanung </w:t>
      </w:r>
      <w:r w:rsidR="00244D8D">
        <w:rPr>
          <w:rFonts w:cstheme="minorHAnsi"/>
          <w:iCs/>
        </w:rPr>
        <w:t>inklusiv gestalten</w:t>
      </w:r>
      <w:r w:rsidR="008D0813" w:rsidRPr="00A65E16">
        <w:rPr>
          <w:rFonts w:cstheme="minorHAnsi"/>
          <w:iCs/>
        </w:rPr>
        <w:t xml:space="preserve"> und </w:t>
      </w:r>
      <w:r w:rsidR="00523625" w:rsidRPr="00A65E16">
        <w:rPr>
          <w:rFonts w:cstheme="minorHAnsi"/>
          <w:iCs/>
        </w:rPr>
        <w:t xml:space="preserve">Planungsprozesse </w:t>
      </w:r>
      <w:r w:rsidR="008D0813" w:rsidRPr="00A65E16">
        <w:rPr>
          <w:rFonts w:cstheme="minorHAnsi"/>
          <w:iCs/>
        </w:rPr>
        <w:t>reflektieren.</w:t>
      </w:r>
      <w:r w:rsidR="005E4334" w:rsidRPr="00A65E16">
        <w:rPr>
          <w:rFonts w:cstheme="minorHAnsi"/>
          <w:iCs/>
        </w:rPr>
        <w:t xml:space="preserve"> </w:t>
      </w:r>
      <w:r w:rsidR="009665BC" w:rsidRPr="00A65E16">
        <w:rPr>
          <w:rFonts w:cstheme="minorHAnsi"/>
          <w:iCs/>
        </w:rPr>
        <w:t xml:space="preserve">Die Arbeit mit den </w:t>
      </w:r>
      <w:proofErr w:type="spellStart"/>
      <w:r w:rsidR="00AF1E3F">
        <w:rPr>
          <w:rFonts w:cstheme="minorHAnsi"/>
          <w:iCs/>
        </w:rPr>
        <w:t>R</w:t>
      </w:r>
      <w:r w:rsidR="00937B93">
        <w:rPr>
          <w:rFonts w:cstheme="minorHAnsi"/>
          <w:iCs/>
        </w:rPr>
        <w:t>eMi</w:t>
      </w:r>
      <w:proofErr w:type="spellEnd"/>
      <w:r w:rsidR="009665BC" w:rsidRPr="00A65E16">
        <w:rPr>
          <w:rFonts w:cstheme="minorHAnsi"/>
          <w:iCs/>
        </w:rPr>
        <w:t>-</w:t>
      </w:r>
      <w:r w:rsidR="00DC7D2B">
        <w:rPr>
          <w:rFonts w:cstheme="minorHAnsi"/>
          <w:iCs/>
        </w:rPr>
        <w:t>Materialien</w:t>
      </w:r>
      <w:r w:rsidR="009665BC" w:rsidRPr="00A65E16">
        <w:rPr>
          <w:rFonts w:cstheme="minorHAnsi"/>
          <w:iCs/>
        </w:rPr>
        <w:t xml:space="preserve"> </w:t>
      </w:r>
      <w:r w:rsidR="00CD419F">
        <w:rPr>
          <w:rFonts w:cstheme="minorHAnsi"/>
          <w:iCs/>
        </w:rPr>
        <w:t>soll</w:t>
      </w:r>
      <w:r w:rsidR="00F56C62">
        <w:rPr>
          <w:rFonts w:cstheme="minorHAnsi"/>
          <w:iCs/>
        </w:rPr>
        <w:t xml:space="preserve"> </w:t>
      </w:r>
      <w:r w:rsidR="009665BC" w:rsidRPr="00A65E16">
        <w:rPr>
          <w:rFonts w:cstheme="minorHAnsi"/>
          <w:iCs/>
        </w:rPr>
        <w:t xml:space="preserve">somit einen Beitrag zur </w:t>
      </w:r>
      <w:r w:rsidR="000F6957" w:rsidRPr="00A65E16">
        <w:rPr>
          <w:rFonts w:cstheme="minorHAnsi"/>
          <w:iCs/>
        </w:rPr>
        <w:t>Professionalisierung von Lehrkräften zur Unterrichtsplanung für inklusive Lerngrupp</w:t>
      </w:r>
      <w:r w:rsidR="009665BC" w:rsidRPr="00A65E16">
        <w:rPr>
          <w:rFonts w:cstheme="minorHAnsi"/>
          <w:iCs/>
        </w:rPr>
        <w:t>en und inklusiver Schul- und Unterrichtsentwicklung leisten.</w:t>
      </w:r>
    </w:p>
    <w:p w14:paraId="158A2DFA" w14:textId="77777777" w:rsidR="00A65E16" w:rsidRPr="00A65E16" w:rsidRDefault="00A65E16" w:rsidP="00CB64F4">
      <w:pPr>
        <w:spacing w:after="120" w:line="288" w:lineRule="auto"/>
        <w:jc w:val="both"/>
        <w:rPr>
          <w:rFonts w:cstheme="minorHAnsi"/>
          <w:iCs/>
        </w:rPr>
      </w:pPr>
    </w:p>
    <w:p w14:paraId="71CD438A" w14:textId="0C6E9687" w:rsidR="00A65E16" w:rsidRDefault="00195007" w:rsidP="008E5A3A">
      <w:pPr>
        <w:spacing w:after="120"/>
        <w:jc w:val="both"/>
        <w:rPr>
          <w:rFonts w:cstheme="minorHAnsi"/>
          <w:b/>
          <w:bCs/>
          <w:iCs/>
        </w:rPr>
      </w:pPr>
      <w:r>
        <w:rPr>
          <w:rFonts w:cstheme="minorHAnsi"/>
          <w:b/>
          <w:bCs/>
          <w:iCs/>
        </w:rPr>
        <w:t>5</w:t>
      </w:r>
      <w:r w:rsidR="007B423F">
        <w:rPr>
          <w:rFonts w:cstheme="minorHAnsi"/>
          <w:b/>
          <w:bCs/>
          <w:iCs/>
        </w:rPr>
        <w:t xml:space="preserve">. </w:t>
      </w:r>
      <w:r w:rsidR="00A65E16" w:rsidRPr="00A65E16">
        <w:rPr>
          <w:rFonts w:cstheme="minorHAnsi"/>
          <w:b/>
          <w:bCs/>
          <w:iCs/>
        </w:rPr>
        <w:t>Literatur</w:t>
      </w:r>
    </w:p>
    <w:p w14:paraId="27EF92F3" w14:textId="54A18F0A" w:rsidR="006B3244" w:rsidRPr="006B3244" w:rsidRDefault="006B3244" w:rsidP="008E5A3A">
      <w:pPr>
        <w:pStyle w:val="CitaviBibliographyEntry"/>
        <w:spacing w:after="120" w:line="240" w:lineRule="auto"/>
        <w:ind w:left="0" w:firstLine="0"/>
        <w:rPr>
          <w:rFonts w:asciiTheme="minorHAnsi" w:hAnsiTheme="minorHAnsi" w:cstheme="minorHAnsi"/>
          <w:sz w:val="24"/>
          <w:szCs w:val="24"/>
        </w:rPr>
      </w:pPr>
      <w:r w:rsidRPr="006B3244">
        <w:rPr>
          <w:rFonts w:asciiTheme="minorHAnsi" w:hAnsiTheme="minorHAnsi" w:cstheme="minorHAnsi"/>
          <w:sz w:val="24"/>
          <w:szCs w:val="24"/>
        </w:rPr>
        <w:t xml:space="preserve">Arnold, K.-H. &amp; Koch-Priewe, B. (2010). Traditionen der Unterrichtsplanung in Deutschland. </w:t>
      </w:r>
      <w:r>
        <w:rPr>
          <w:rFonts w:asciiTheme="minorHAnsi" w:hAnsiTheme="minorHAnsi" w:cstheme="minorHAnsi"/>
          <w:sz w:val="24"/>
          <w:szCs w:val="24"/>
        </w:rPr>
        <w:t xml:space="preserve">In: </w:t>
      </w:r>
      <w:r w:rsidRPr="006B3244">
        <w:rPr>
          <w:rFonts w:asciiTheme="minorHAnsi" w:hAnsiTheme="minorHAnsi" w:cstheme="minorHAnsi"/>
          <w:i/>
          <w:sz w:val="24"/>
          <w:szCs w:val="24"/>
        </w:rPr>
        <w:t>Bildung und Erziehung</w:t>
      </w:r>
      <w:r w:rsidRPr="006B3244">
        <w:rPr>
          <w:rFonts w:asciiTheme="minorHAnsi" w:hAnsiTheme="minorHAnsi" w:cstheme="minorHAnsi"/>
          <w:sz w:val="24"/>
          <w:szCs w:val="24"/>
        </w:rPr>
        <w:t xml:space="preserve">, </w:t>
      </w:r>
      <w:r w:rsidRPr="006B3244">
        <w:rPr>
          <w:rFonts w:asciiTheme="minorHAnsi" w:hAnsiTheme="minorHAnsi" w:cstheme="minorHAnsi"/>
          <w:i/>
          <w:sz w:val="24"/>
          <w:szCs w:val="24"/>
        </w:rPr>
        <w:t>63</w:t>
      </w:r>
      <w:r>
        <w:rPr>
          <w:rFonts w:asciiTheme="minorHAnsi" w:hAnsiTheme="minorHAnsi" w:cstheme="minorHAnsi"/>
          <w:i/>
          <w:sz w:val="24"/>
          <w:szCs w:val="24"/>
        </w:rPr>
        <w:t xml:space="preserve"> </w:t>
      </w:r>
      <w:r w:rsidRPr="006B3244">
        <w:rPr>
          <w:rFonts w:asciiTheme="minorHAnsi" w:hAnsiTheme="minorHAnsi" w:cstheme="minorHAnsi"/>
          <w:sz w:val="24"/>
          <w:szCs w:val="24"/>
        </w:rPr>
        <w:t>(4), 401</w:t>
      </w:r>
      <w:r>
        <w:rPr>
          <w:rFonts w:asciiTheme="minorHAnsi" w:hAnsiTheme="minorHAnsi" w:cstheme="minorHAnsi"/>
          <w:sz w:val="24"/>
          <w:szCs w:val="24"/>
        </w:rPr>
        <w:t>-</w:t>
      </w:r>
      <w:r w:rsidRPr="006B3244">
        <w:rPr>
          <w:rFonts w:asciiTheme="minorHAnsi" w:hAnsiTheme="minorHAnsi" w:cstheme="minorHAnsi"/>
          <w:sz w:val="24"/>
          <w:szCs w:val="24"/>
        </w:rPr>
        <w:t>416.</w:t>
      </w:r>
    </w:p>
    <w:p w14:paraId="2CE53996" w14:textId="357390DF" w:rsidR="006B3244" w:rsidRPr="006B3244" w:rsidRDefault="006B3244" w:rsidP="008E5A3A">
      <w:pPr>
        <w:widowControl w:val="0"/>
        <w:autoSpaceDE w:val="0"/>
        <w:autoSpaceDN w:val="0"/>
        <w:adjustRightInd w:val="0"/>
        <w:spacing w:after="120"/>
        <w:rPr>
          <w:rFonts w:cstheme="minorHAnsi"/>
        </w:rPr>
      </w:pPr>
      <w:r w:rsidRPr="006B3244">
        <w:rPr>
          <w:rFonts w:cstheme="minorHAnsi"/>
        </w:rPr>
        <w:t xml:space="preserve">Breidenstein, G. &amp; Rademacher, S. (2013). Vom Nutzen der Zeit. Beobachtungen und Analysen zum individualisierten Unterricht. </w:t>
      </w:r>
      <w:r>
        <w:rPr>
          <w:rFonts w:cstheme="minorHAnsi"/>
        </w:rPr>
        <w:t xml:space="preserve">In: </w:t>
      </w:r>
      <w:r w:rsidRPr="006B3244">
        <w:rPr>
          <w:rFonts w:cstheme="minorHAnsi"/>
          <w:i/>
          <w:iCs/>
        </w:rPr>
        <w:t>Zeitschrift für Pädagogik</w:t>
      </w:r>
      <w:r w:rsidR="008E5A3A">
        <w:rPr>
          <w:rFonts w:cstheme="minorHAnsi"/>
          <w:i/>
          <w:iCs/>
        </w:rPr>
        <w:t>,</w:t>
      </w:r>
      <w:r w:rsidRPr="006B3244">
        <w:rPr>
          <w:rFonts w:cstheme="minorHAnsi"/>
          <w:i/>
          <w:iCs/>
        </w:rPr>
        <w:t xml:space="preserve"> 59</w:t>
      </w:r>
      <w:r w:rsidRPr="006B3244">
        <w:rPr>
          <w:rFonts w:cstheme="minorHAnsi"/>
        </w:rPr>
        <w:t xml:space="preserve"> (3), 336-356</w:t>
      </w:r>
      <w:r>
        <w:rPr>
          <w:rFonts w:cstheme="minorHAnsi"/>
        </w:rPr>
        <w:t>.</w:t>
      </w:r>
    </w:p>
    <w:p w14:paraId="3AA0B027" w14:textId="77777777" w:rsidR="006B3244" w:rsidRDefault="006B3244" w:rsidP="008E5A3A">
      <w:pPr>
        <w:pStyle w:val="CitaviBibliographyEntry"/>
        <w:spacing w:after="120" w:line="240" w:lineRule="auto"/>
        <w:ind w:left="284" w:hanging="284"/>
        <w:rPr>
          <w:rFonts w:asciiTheme="minorHAnsi" w:hAnsiTheme="minorHAnsi" w:cstheme="minorHAnsi"/>
          <w:i/>
          <w:sz w:val="24"/>
          <w:szCs w:val="24"/>
        </w:rPr>
      </w:pPr>
      <w:proofErr w:type="spellStart"/>
      <w:r w:rsidRPr="006B3244">
        <w:rPr>
          <w:rFonts w:asciiTheme="minorHAnsi" w:hAnsiTheme="minorHAnsi" w:cstheme="minorHAnsi"/>
          <w:sz w:val="24"/>
          <w:szCs w:val="24"/>
        </w:rPr>
        <w:t>Bromme</w:t>
      </w:r>
      <w:proofErr w:type="spellEnd"/>
      <w:r w:rsidRPr="006B3244">
        <w:rPr>
          <w:rFonts w:asciiTheme="minorHAnsi" w:hAnsiTheme="minorHAnsi" w:cstheme="minorHAnsi"/>
          <w:sz w:val="24"/>
          <w:szCs w:val="24"/>
        </w:rPr>
        <w:t xml:space="preserve">, R. (1981). </w:t>
      </w:r>
      <w:r w:rsidRPr="006B3244">
        <w:rPr>
          <w:rFonts w:asciiTheme="minorHAnsi" w:hAnsiTheme="minorHAnsi" w:cstheme="minorHAnsi"/>
          <w:i/>
          <w:sz w:val="24"/>
          <w:szCs w:val="24"/>
        </w:rPr>
        <w:t>Das Denken von Lehrern bei der Unterrichtsvorbereitung. Eine empirische</w:t>
      </w:r>
    </w:p>
    <w:p w14:paraId="70DF0A01" w14:textId="6065BBFA" w:rsidR="006B3244" w:rsidRDefault="006B3244" w:rsidP="008E5A3A">
      <w:pPr>
        <w:pStyle w:val="CitaviBibliographyEntry"/>
        <w:spacing w:after="120" w:line="240" w:lineRule="auto"/>
        <w:ind w:left="284" w:hanging="284"/>
        <w:rPr>
          <w:rFonts w:asciiTheme="minorHAnsi" w:hAnsiTheme="minorHAnsi" w:cstheme="minorHAnsi"/>
          <w:sz w:val="24"/>
          <w:szCs w:val="24"/>
        </w:rPr>
      </w:pPr>
      <w:r w:rsidRPr="006B3244">
        <w:rPr>
          <w:rFonts w:asciiTheme="minorHAnsi" w:hAnsiTheme="minorHAnsi" w:cstheme="minorHAnsi"/>
          <w:i/>
          <w:sz w:val="24"/>
          <w:szCs w:val="24"/>
        </w:rPr>
        <w:t>Untersuchung zu kognitiven Prozessen von Mathematiklehrern</w:t>
      </w:r>
      <w:r w:rsidRPr="006B3244">
        <w:rPr>
          <w:rFonts w:asciiTheme="minorHAnsi" w:hAnsiTheme="minorHAnsi" w:cstheme="minorHAnsi"/>
          <w:sz w:val="24"/>
          <w:szCs w:val="24"/>
        </w:rPr>
        <w:t>. Weinheim: Beltz.</w:t>
      </w:r>
    </w:p>
    <w:p w14:paraId="378FB263" w14:textId="2305DCBD" w:rsidR="006B3244" w:rsidRPr="005A667B" w:rsidRDefault="006B3244" w:rsidP="008E5A3A">
      <w:pPr>
        <w:spacing w:after="120"/>
        <w:rPr>
          <w:rFonts w:cstheme="minorHAnsi"/>
        </w:rPr>
      </w:pPr>
      <w:r w:rsidRPr="005A667B">
        <w:rPr>
          <w:rFonts w:cstheme="minorHAnsi"/>
        </w:rPr>
        <w:t xml:space="preserve">Dumont, H. (2018). Neuer Schlauch für alten Wein? Eine konzeptuelle Betrachtung von individueller Förderung im Unterricht Hanna Dumont. In: </w:t>
      </w:r>
      <w:r w:rsidRPr="005A667B">
        <w:rPr>
          <w:rFonts w:cstheme="minorHAnsi"/>
          <w:i/>
          <w:iCs/>
        </w:rPr>
        <w:t>Zeitschrift für Erziehungswissenschaft</w:t>
      </w:r>
      <w:r w:rsidR="005A667B" w:rsidRPr="005A667B">
        <w:rPr>
          <w:rFonts w:cstheme="minorHAnsi"/>
        </w:rPr>
        <w:t xml:space="preserve">, </w:t>
      </w:r>
      <w:r w:rsidR="005A667B" w:rsidRPr="005A667B">
        <w:rPr>
          <w:rFonts w:cstheme="minorHAnsi"/>
          <w:i/>
          <w:iCs/>
        </w:rPr>
        <w:t>22</w:t>
      </w:r>
      <w:r w:rsidR="005A667B" w:rsidRPr="005A667B">
        <w:rPr>
          <w:rFonts w:cstheme="minorHAnsi"/>
        </w:rPr>
        <w:t xml:space="preserve"> (2), 249-277.</w:t>
      </w:r>
    </w:p>
    <w:p w14:paraId="1EBB5AB5" w14:textId="013F2CDE" w:rsidR="006B3244" w:rsidRPr="006B3244" w:rsidRDefault="006B3244" w:rsidP="008E5A3A">
      <w:pPr>
        <w:widowControl w:val="0"/>
        <w:autoSpaceDE w:val="0"/>
        <w:autoSpaceDN w:val="0"/>
        <w:adjustRightInd w:val="0"/>
        <w:spacing w:after="120"/>
        <w:rPr>
          <w:rFonts w:cstheme="minorHAnsi"/>
          <w:bCs/>
        </w:rPr>
      </w:pPr>
      <w:proofErr w:type="spellStart"/>
      <w:r w:rsidRPr="006B3244">
        <w:rPr>
          <w:rStyle w:val="Hyperlink"/>
          <w:rFonts w:cstheme="minorHAnsi"/>
          <w:bCs/>
          <w:color w:val="auto"/>
          <w:u w:val="none"/>
        </w:rPr>
        <w:t>Dziak</w:t>
      </w:r>
      <w:proofErr w:type="spellEnd"/>
      <w:r w:rsidRPr="006B3244">
        <w:rPr>
          <w:rStyle w:val="Hyperlink"/>
          <w:rFonts w:cstheme="minorHAnsi"/>
          <w:bCs/>
          <w:color w:val="auto"/>
          <w:u w:val="none"/>
        </w:rPr>
        <w:t xml:space="preserve">-Mahler, M.; Hennemann, T; Leidig, T. &amp; </w:t>
      </w:r>
      <w:proofErr w:type="spellStart"/>
      <w:r w:rsidRPr="006B3244">
        <w:rPr>
          <w:rStyle w:val="Hyperlink"/>
          <w:rFonts w:cstheme="minorHAnsi"/>
          <w:bCs/>
          <w:color w:val="auto"/>
          <w:u w:val="none"/>
        </w:rPr>
        <w:t>Springob</w:t>
      </w:r>
      <w:proofErr w:type="spellEnd"/>
      <w:r w:rsidRPr="006B3244">
        <w:rPr>
          <w:rStyle w:val="Hyperlink"/>
          <w:rFonts w:cstheme="minorHAnsi"/>
          <w:bCs/>
          <w:color w:val="auto"/>
          <w:u w:val="none"/>
        </w:rPr>
        <w:t xml:space="preserve">, J. </w:t>
      </w:r>
      <w:r>
        <w:rPr>
          <w:rStyle w:val="Hyperlink"/>
          <w:rFonts w:cstheme="minorHAnsi"/>
          <w:bCs/>
          <w:color w:val="auto"/>
          <w:u w:val="none"/>
        </w:rPr>
        <w:t xml:space="preserve">(Hrsg.) </w:t>
      </w:r>
      <w:r w:rsidRPr="006B3244">
        <w:rPr>
          <w:rStyle w:val="Hyperlink"/>
          <w:rFonts w:cstheme="minorHAnsi"/>
          <w:bCs/>
          <w:color w:val="auto"/>
          <w:u w:val="none"/>
        </w:rPr>
        <w:t xml:space="preserve">(2018). </w:t>
      </w:r>
      <w:r w:rsidRPr="006B3244">
        <w:rPr>
          <w:rStyle w:val="Hyperlink"/>
          <w:rFonts w:cstheme="minorHAnsi"/>
          <w:bCs/>
          <w:i/>
          <w:iCs/>
          <w:color w:val="auto"/>
          <w:u w:val="none"/>
        </w:rPr>
        <w:t>(Fach-)Unterricht inklusiv gestalten – Theoretische Annäherungen und praktische Umsetzungen.</w:t>
      </w:r>
      <w:r w:rsidRPr="006B3244">
        <w:rPr>
          <w:rStyle w:val="Hyperlink"/>
          <w:rFonts w:cstheme="minorHAnsi"/>
          <w:bCs/>
          <w:color w:val="auto"/>
          <w:u w:val="none"/>
        </w:rPr>
        <w:t xml:space="preserve"> Münster: Waxmann.</w:t>
      </w:r>
    </w:p>
    <w:p w14:paraId="54B62CD4" w14:textId="41698DF9" w:rsidR="006B3244" w:rsidRPr="006B3244" w:rsidRDefault="006B3244" w:rsidP="008E5A3A">
      <w:pPr>
        <w:pStyle w:val="CitaviBibliographyEntry"/>
        <w:spacing w:after="120" w:line="240" w:lineRule="auto"/>
        <w:ind w:left="0" w:firstLine="0"/>
        <w:rPr>
          <w:rFonts w:asciiTheme="minorHAnsi" w:hAnsiTheme="minorHAnsi" w:cstheme="minorHAnsi"/>
          <w:sz w:val="24"/>
          <w:szCs w:val="24"/>
        </w:rPr>
      </w:pPr>
      <w:r w:rsidRPr="006B3244">
        <w:rPr>
          <w:rFonts w:asciiTheme="minorHAnsi" w:hAnsiTheme="minorHAnsi" w:cstheme="minorHAnsi"/>
          <w:sz w:val="24"/>
          <w:szCs w:val="24"/>
        </w:rPr>
        <w:t>Eckert, F. &amp; Liebsch, A.</w:t>
      </w:r>
      <w:r w:rsidRPr="006B3244">
        <w:rPr>
          <w:rFonts w:asciiTheme="minorHAnsi" w:hAnsiTheme="minorHAnsi" w:cstheme="minorHAnsi"/>
          <w:sz w:val="24"/>
          <w:szCs w:val="24"/>
        </w:rPr>
        <w:noBreakHyphen/>
        <w:t>C. (2020)</w:t>
      </w:r>
      <w:r>
        <w:rPr>
          <w:rFonts w:asciiTheme="minorHAnsi" w:hAnsiTheme="minorHAnsi" w:cstheme="minorHAnsi"/>
          <w:sz w:val="24"/>
          <w:szCs w:val="24"/>
        </w:rPr>
        <w:t>.</w:t>
      </w:r>
      <w:r w:rsidRPr="006B3244">
        <w:rPr>
          <w:rFonts w:asciiTheme="minorHAnsi" w:hAnsiTheme="minorHAnsi" w:cstheme="minorHAnsi"/>
          <w:sz w:val="24"/>
          <w:szCs w:val="24"/>
        </w:rPr>
        <w:t xml:space="preserve"> Der Baustein Adaptive didaktische Kompetenz: inklusive (Fach-)Didaktik und adaptive didaktische Kompetenz. In: E. Brodesser, J. Frohn, N. </w:t>
      </w:r>
      <w:proofErr w:type="spellStart"/>
      <w:r w:rsidRPr="006B3244">
        <w:rPr>
          <w:rFonts w:asciiTheme="minorHAnsi" w:hAnsiTheme="minorHAnsi" w:cstheme="minorHAnsi"/>
          <w:sz w:val="24"/>
          <w:szCs w:val="24"/>
        </w:rPr>
        <w:t>Welskop</w:t>
      </w:r>
      <w:proofErr w:type="spellEnd"/>
      <w:r w:rsidRPr="006B3244">
        <w:rPr>
          <w:rFonts w:asciiTheme="minorHAnsi" w:hAnsiTheme="minorHAnsi" w:cstheme="minorHAnsi"/>
          <w:sz w:val="24"/>
          <w:szCs w:val="24"/>
        </w:rPr>
        <w:t>, A.-C. Liebsch, V. Moser &amp; D. Pech (Hrsg.)</w:t>
      </w:r>
      <w:r>
        <w:rPr>
          <w:rFonts w:asciiTheme="minorHAnsi" w:hAnsiTheme="minorHAnsi" w:cstheme="minorHAnsi"/>
          <w:sz w:val="24"/>
          <w:szCs w:val="24"/>
        </w:rPr>
        <w:t>,</w:t>
      </w:r>
      <w:r w:rsidRPr="006B3244">
        <w:rPr>
          <w:rFonts w:asciiTheme="minorHAnsi" w:hAnsiTheme="minorHAnsi" w:cstheme="minorHAnsi"/>
          <w:sz w:val="24"/>
          <w:szCs w:val="24"/>
        </w:rPr>
        <w:t xml:space="preserve"> </w:t>
      </w:r>
      <w:r w:rsidRPr="006B3244">
        <w:rPr>
          <w:rFonts w:asciiTheme="minorHAnsi" w:hAnsiTheme="minorHAnsi" w:cstheme="minorHAnsi"/>
          <w:i/>
          <w:iCs/>
          <w:sz w:val="24"/>
          <w:szCs w:val="24"/>
        </w:rPr>
        <w:t>Inklusionsorientierte Lehr-Lern-Bausteine für die Hochschullehre: Ein Konzept zur Professionalisierung zukünftiger Lehrkräfte</w:t>
      </w:r>
      <w:r w:rsidRPr="006B3244">
        <w:rPr>
          <w:rFonts w:asciiTheme="minorHAnsi" w:hAnsiTheme="minorHAnsi" w:cstheme="minorHAnsi"/>
          <w:sz w:val="24"/>
          <w:szCs w:val="24"/>
        </w:rPr>
        <w:t xml:space="preserve"> </w:t>
      </w:r>
      <w:r w:rsidR="005A667B">
        <w:rPr>
          <w:rFonts w:asciiTheme="minorHAnsi" w:hAnsiTheme="minorHAnsi" w:cstheme="minorHAnsi"/>
          <w:sz w:val="24"/>
          <w:szCs w:val="24"/>
        </w:rPr>
        <w:t xml:space="preserve">(S. </w:t>
      </w:r>
      <w:r w:rsidR="005A667B" w:rsidRPr="006B3244">
        <w:rPr>
          <w:rFonts w:asciiTheme="minorHAnsi" w:hAnsiTheme="minorHAnsi" w:cstheme="minorHAnsi"/>
          <w:sz w:val="24"/>
          <w:szCs w:val="24"/>
        </w:rPr>
        <w:t>76-87</w:t>
      </w:r>
      <w:r w:rsidR="005A667B">
        <w:rPr>
          <w:rFonts w:asciiTheme="minorHAnsi" w:hAnsiTheme="minorHAnsi" w:cstheme="minorHAnsi"/>
          <w:sz w:val="24"/>
          <w:szCs w:val="24"/>
        </w:rPr>
        <w:t xml:space="preserve">). </w:t>
      </w:r>
      <w:r w:rsidRPr="006B3244">
        <w:rPr>
          <w:rFonts w:asciiTheme="minorHAnsi" w:hAnsiTheme="minorHAnsi" w:cstheme="minorHAnsi"/>
          <w:sz w:val="24"/>
          <w:szCs w:val="24"/>
        </w:rPr>
        <w:t>Bad Heilbrunn: Klinkhardt</w:t>
      </w:r>
      <w:r w:rsidR="005A667B">
        <w:rPr>
          <w:rFonts w:asciiTheme="minorHAnsi" w:hAnsiTheme="minorHAnsi" w:cstheme="minorHAnsi"/>
          <w:sz w:val="24"/>
          <w:szCs w:val="24"/>
        </w:rPr>
        <w:t>.</w:t>
      </w:r>
    </w:p>
    <w:p w14:paraId="7A3A1C4D" w14:textId="7ACC0731" w:rsidR="006B3244" w:rsidRPr="00CF0563" w:rsidRDefault="006B3244" w:rsidP="008E5A3A">
      <w:pPr>
        <w:widowControl w:val="0"/>
        <w:autoSpaceDE w:val="0"/>
        <w:autoSpaceDN w:val="0"/>
        <w:adjustRightInd w:val="0"/>
        <w:spacing w:after="120"/>
        <w:rPr>
          <w:rStyle w:val="Hyperlink"/>
          <w:rFonts w:cstheme="minorHAnsi"/>
          <w:bCs/>
          <w:color w:val="auto"/>
          <w:u w:val="none"/>
        </w:rPr>
      </w:pPr>
      <w:r w:rsidRPr="00CF0563">
        <w:rPr>
          <w:rFonts w:cstheme="minorHAnsi"/>
        </w:rPr>
        <w:t xml:space="preserve">ESBZ: Evangelische Schule Berlin Zentrum (o.J.) </w:t>
      </w:r>
      <w:hyperlink r:id="rId18" w:history="1">
        <w:r w:rsidRPr="00CF0563">
          <w:rPr>
            <w:rStyle w:val="Hyperlink"/>
            <w:rFonts w:cstheme="minorHAnsi"/>
            <w:bCs/>
            <w:color w:val="auto"/>
            <w:u w:val="none"/>
          </w:rPr>
          <w:t>https://bildungsserver.berlin-brandenburg.de/fileadmin/bbb/unterricht/unterrichtsentwicklung/Initiativprogramm_BB/TK_Lernbuero.pdf</w:t>
        </w:r>
      </w:hyperlink>
      <w:r w:rsidR="00CF0563" w:rsidRPr="00CF0563">
        <w:rPr>
          <w:rStyle w:val="Hyperlink"/>
          <w:rFonts w:cstheme="minorHAnsi"/>
          <w:bCs/>
          <w:color w:val="auto"/>
          <w:u w:val="none"/>
        </w:rPr>
        <w:t xml:space="preserve"> </w:t>
      </w:r>
      <w:r w:rsidR="005A667B">
        <w:rPr>
          <w:rStyle w:val="Hyperlink"/>
          <w:rFonts w:cstheme="minorHAnsi"/>
          <w:bCs/>
          <w:color w:val="auto"/>
          <w:sz w:val="20"/>
          <w:szCs w:val="20"/>
          <w:u w:val="none"/>
        </w:rPr>
        <w:t>[</w:t>
      </w:r>
      <w:r w:rsidR="00CF0563" w:rsidRPr="00CF0563">
        <w:rPr>
          <w:rStyle w:val="Hyperlink"/>
          <w:rFonts w:cstheme="minorHAnsi"/>
          <w:bCs/>
          <w:color w:val="auto"/>
          <w:u w:val="none"/>
        </w:rPr>
        <w:t>Abruf 1.03.2023</w:t>
      </w:r>
      <w:r w:rsidR="005A667B">
        <w:rPr>
          <w:rStyle w:val="Hyperlink"/>
          <w:rFonts w:cstheme="minorHAnsi"/>
          <w:bCs/>
          <w:color w:val="auto"/>
          <w:u w:val="none"/>
        </w:rPr>
        <w:t>]</w:t>
      </w:r>
    </w:p>
    <w:p w14:paraId="225CAF0F" w14:textId="145C86C1" w:rsidR="006B3244" w:rsidRPr="005A667B" w:rsidRDefault="006B3244" w:rsidP="008E5A3A">
      <w:pPr>
        <w:spacing w:after="120"/>
        <w:rPr>
          <w:rFonts w:eastAsia="Arial" w:cstheme="minorHAnsi"/>
        </w:rPr>
      </w:pPr>
      <w:proofErr w:type="spellStart"/>
      <w:r w:rsidRPr="005A667B">
        <w:rPr>
          <w:rFonts w:eastAsia="Arial" w:cstheme="minorHAnsi"/>
        </w:rPr>
        <w:lastRenderedPageBreak/>
        <w:t>Eßer</w:t>
      </w:r>
      <w:proofErr w:type="spellEnd"/>
      <w:r w:rsidRPr="005A667B">
        <w:rPr>
          <w:rFonts w:eastAsia="Arial" w:cstheme="minorHAnsi"/>
        </w:rPr>
        <w:t>, S. &amp; Austermann, J. (2021). Sachlogische Differenzierung des Gemeinsamen Lerngegenstandes im inklusiven zieldifferenten naturwissenschaftlichen Fachunterricht der Sek. I – Lernstrukturgitter und das „Wember-Modell“ als Planungshilfen nutzen. In</w:t>
      </w:r>
      <w:r w:rsidR="005A667B" w:rsidRPr="005A667B">
        <w:rPr>
          <w:rFonts w:eastAsia="Arial" w:cstheme="minorHAnsi"/>
        </w:rPr>
        <w:t>:</w:t>
      </w:r>
      <w:r w:rsidRPr="005A667B">
        <w:rPr>
          <w:rFonts w:eastAsia="Arial" w:cstheme="minorHAnsi"/>
        </w:rPr>
        <w:t xml:space="preserve"> 4. Beiheft zur </w:t>
      </w:r>
      <w:r w:rsidRPr="005A667B">
        <w:rPr>
          <w:rFonts w:eastAsia="Arial" w:cstheme="minorHAnsi"/>
          <w:i/>
          <w:iCs/>
        </w:rPr>
        <w:t>Zeitschrift Sonderpädagogische Förderung heute</w:t>
      </w:r>
      <w:r w:rsidR="005A667B">
        <w:rPr>
          <w:rFonts w:eastAsia="Arial" w:cstheme="minorHAnsi"/>
        </w:rPr>
        <w:t>,</w:t>
      </w:r>
      <w:r w:rsidR="005A667B" w:rsidRPr="005A667B">
        <w:rPr>
          <w:rFonts w:eastAsia="Arial" w:cstheme="minorHAnsi"/>
        </w:rPr>
        <w:t xml:space="preserve"> 62-82.</w:t>
      </w:r>
    </w:p>
    <w:p w14:paraId="58B49A4E" w14:textId="1006B90E" w:rsidR="006B3244" w:rsidRPr="00CF0563" w:rsidRDefault="006B3244" w:rsidP="008E5A3A">
      <w:pPr>
        <w:spacing w:after="120"/>
        <w:rPr>
          <w:rFonts w:cstheme="minorHAnsi"/>
        </w:rPr>
      </w:pPr>
      <w:r w:rsidRPr="00CF0563">
        <w:rPr>
          <w:rFonts w:eastAsia="Arial" w:cstheme="minorHAnsi"/>
        </w:rPr>
        <w:t>Feuser, G. (2011). Entwicklungslogische Didaktik. In</w:t>
      </w:r>
      <w:r w:rsidR="00CF0563" w:rsidRPr="00CF0563">
        <w:rPr>
          <w:rFonts w:eastAsia="Arial" w:cstheme="minorHAnsi"/>
        </w:rPr>
        <w:t>:</w:t>
      </w:r>
      <w:r w:rsidRPr="00CF0563">
        <w:rPr>
          <w:rFonts w:eastAsia="Arial" w:cstheme="minorHAnsi"/>
        </w:rPr>
        <w:t xml:space="preserve"> A. Kaiser, D. Schmetz, P. Wachtel &amp; B. Werner (Hrsg.), </w:t>
      </w:r>
      <w:r w:rsidRPr="00CF0563">
        <w:rPr>
          <w:rFonts w:eastAsia="Arial" w:cstheme="minorHAnsi"/>
          <w:i/>
          <w:iCs/>
        </w:rPr>
        <w:t xml:space="preserve">Didaktik und Unterricht </w:t>
      </w:r>
      <w:r w:rsidRPr="00CF0563">
        <w:rPr>
          <w:rFonts w:eastAsia="Arial" w:cstheme="minorHAnsi"/>
        </w:rPr>
        <w:t>(S. 86-100). Stuttgart: Kohlhammer.</w:t>
      </w:r>
    </w:p>
    <w:p w14:paraId="23908398" w14:textId="6CF6047B" w:rsidR="006B3244" w:rsidRPr="00CF0563" w:rsidRDefault="006B3244" w:rsidP="008E5A3A">
      <w:pPr>
        <w:spacing w:after="120"/>
        <w:rPr>
          <w:rFonts w:eastAsia="Arial" w:cstheme="minorHAnsi"/>
        </w:rPr>
      </w:pPr>
      <w:r w:rsidRPr="00CF0563">
        <w:rPr>
          <w:rFonts w:eastAsia="Arial" w:cstheme="minorHAnsi"/>
        </w:rPr>
        <w:t>Frohn, J. (2019). Das Didaktische Modell für inklusives Lehren und Lernen – Aufbau, Interdependenzen und Akteur*innen. In</w:t>
      </w:r>
      <w:r w:rsidR="00CF0563" w:rsidRPr="00CF0563">
        <w:rPr>
          <w:rFonts w:eastAsia="Arial" w:cstheme="minorHAnsi"/>
        </w:rPr>
        <w:t>:</w:t>
      </w:r>
      <w:r w:rsidRPr="00CF0563">
        <w:rPr>
          <w:rFonts w:eastAsia="Arial" w:cstheme="minorHAnsi"/>
        </w:rPr>
        <w:t xml:space="preserve"> J. Frohn, E. Brodesser, V. Moser &amp; D. Pech (Hrsg.), </w:t>
      </w:r>
      <w:r w:rsidRPr="00CF0563">
        <w:rPr>
          <w:rFonts w:eastAsia="Arial" w:cstheme="minorHAnsi"/>
          <w:i/>
          <w:iCs/>
        </w:rPr>
        <w:t>Inklusives Lehren und Lernen. Allgemein- und fachdidaktische Bedingungen</w:t>
      </w:r>
      <w:r w:rsidRPr="00CF0563">
        <w:rPr>
          <w:rFonts w:eastAsia="Arial" w:cstheme="minorHAnsi"/>
        </w:rPr>
        <w:t xml:space="preserve"> (S. 28-33). Bad Heilbrunn: Klinkhardt.</w:t>
      </w:r>
    </w:p>
    <w:p w14:paraId="1C882B8F" w14:textId="77777777" w:rsidR="003204A1" w:rsidRDefault="006B3244" w:rsidP="003204A1">
      <w:pPr>
        <w:spacing w:after="120"/>
        <w:jc w:val="both"/>
        <w:rPr>
          <w:rFonts w:ascii="Calibri" w:eastAsia="Calibri" w:hAnsi="Calibri" w:cs="Calibri"/>
        </w:rPr>
      </w:pPr>
      <w:r w:rsidRPr="00CF0563">
        <w:rPr>
          <w:rFonts w:eastAsia="Arial" w:cstheme="minorHAnsi"/>
        </w:rPr>
        <w:t>Greiten, S. (2013). Individuelle Förderung und Individualisierung. Mit vertretbarem Aufwand im Schulalltag umsetzbar?</w:t>
      </w:r>
      <w:r w:rsidR="00CF0563">
        <w:rPr>
          <w:rFonts w:eastAsia="Arial" w:cstheme="minorHAnsi"/>
        </w:rPr>
        <w:t xml:space="preserve"> In:</w:t>
      </w:r>
      <w:r w:rsidRPr="00CF0563">
        <w:rPr>
          <w:rFonts w:eastAsia="Arial" w:cstheme="minorHAnsi"/>
        </w:rPr>
        <w:t xml:space="preserve"> </w:t>
      </w:r>
      <w:r w:rsidRPr="00CF0563">
        <w:rPr>
          <w:rFonts w:eastAsia="Arial" w:cstheme="minorHAnsi"/>
          <w:i/>
          <w:iCs/>
        </w:rPr>
        <w:t xml:space="preserve">Pädagogik, 65 </w:t>
      </w:r>
      <w:r w:rsidRPr="00CF0563">
        <w:rPr>
          <w:rFonts w:eastAsia="Arial" w:cstheme="minorHAnsi"/>
        </w:rPr>
        <w:t>(11), 20-23.</w:t>
      </w:r>
      <w:r w:rsidR="00BE3FF7">
        <w:rPr>
          <w:rFonts w:ascii="Calibri" w:eastAsia="Calibri" w:hAnsi="Calibri" w:cs="Calibri"/>
        </w:rPr>
        <w:t xml:space="preserve"> </w:t>
      </w:r>
    </w:p>
    <w:p w14:paraId="59EF65B1" w14:textId="01B51F8E" w:rsidR="00BE3FF7" w:rsidRDefault="00BE3FF7" w:rsidP="003204A1">
      <w:pPr>
        <w:spacing w:after="120"/>
        <w:jc w:val="both"/>
        <w:rPr>
          <w:rFonts w:cstheme="minorHAnsi"/>
          <w:bCs/>
        </w:rPr>
      </w:pPr>
      <w:proofErr w:type="spellStart"/>
      <w:r>
        <w:rPr>
          <w:rFonts w:ascii="Calibri" w:eastAsia="Calibri" w:hAnsi="Calibri" w:cs="Calibri"/>
        </w:rPr>
        <w:t>Greiten</w:t>
      </w:r>
      <w:proofErr w:type="spellEnd"/>
      <w:r>
        <w:rPr>
          <w:rFonts w:ascii="Calibri" w:eastAsia="Calibri" w:hAnsi="Calibri" w:cs="Calibri"/>
        </w:rPr>
        <w:t xml:space="preserve">, S. (2024). </w:t>
      </w:r>
      <w:r>
        <w:rPr>
          <w:rFonts w:ascii="Calibri" w:hAnsi="Calibri" w:cs="Calibri"/>
        </w:rPr>
        <w:t xml:space="preserve">Unterricht für inklusive Lerngruppen planen - (Lern-)Optionen für alle eröffnen. In: </w:t>
      </w:r>
      <w:r>
        <w:rPr>
          <w:rFonts w:ascii="Calibri" w:hAnsi="Calibri" w:cs="Calibri"/>
          <w:color w:val="000000"/>
        </w:rPr>
        <w:t xml:space="preserve">T. Häcker, A. </w:t>
      </w:r>
      <w:proofErr w:type="spellStart"/>
      <w:r>
        <w:rPr>
          <w:rFonts w:ascii="Calibri" w:hAnsi="Calibri" w:cs="Calibri"/>
          <w:color w:val="000000"/>
        </w:rPr>
        <w:t>Köpfer</w:t>
      </w:r>
      <w:proofErr w:type="spellEnd"/>
      <w:r>
        <w:rPr>
          <w:rFonts w:ascii="Calibri" w:hAnsi="Calibri" w:cs="Calibri"/>
          <w:color w:val="000000"/>
        </w:rPr>
        <w:t xml:space="preserve">, S. Granzow &amp; D. </w:t>
      </w:r>
      <w:proofErr w:type="spellStart"/>
      <w:r>
        <w:rPr>
          <w:rFonts w:ascii="Calibri" w:hAnsi="Calibri" w:cs="Calibri"/>
          <w:color w:val="000000"/>
        </w:rPr>
        <w:t>Rühlow</w:t>
      </w:r>
      <w:proofErr w:type="spellEnd"/>
      <w:r>
        <w:rPr>
          <w:rFonts w:ascii="Calibri" w:hAnsi="Calibri" w:cs="Calibri"/>
          <w:color w:val="000000"/>
        </w:rPr>
        <w:t xml:space="preserve"> (Hrsg</w:t>
      </w:r>
      <w:r>
        <w:rPr>
          <w:rFonts w:ascii="Calibri" w:hAnsi="Calibri" w:cs="Calibri"/>
          <w:i/>
          <w:iCs/>
          <w:color w:val="000000"/>
        </w:rPr>
        <w:t>.</w:t>
      </w:r>
      <w:r>
        <w:rPr>
          <w:rFonts w:ascii="Calibri" w:hAnsi="Calibri" w:cs="Calibri"/>
          <w:color w:val="000000"/>
        </w:rPr>
        <w:t>)</w:t>
      </w:r>
      <w:r>
        <w:rPr>
          <w:rFonts w:ascii="Calibri" w:hAnsi="Calibri" w:cs="Calibri"/>
          <w:i/>
          <w:iCs/>
          <w:color w:val="000000"/>
        </w:rPr>
        <w:t xml:space="preserve">, EIN Unterricht für Alle? Zur Planbarkeit des Gemeinsamen und Kooperativen im Inklusiven </w:t>
      </w:r>
      <w:r>
        <w:rPr>
          <w:rFonts w:ascii="Calibri" w:hAnsi="Calibri" w:cs="Calibri"/>
          <w:i/>
          <w:iCs/>
        </w:rPr>
        <w:t>Unterricht</w:t>
      </w:r>
      <w:r>
        <w:rPr>
          <w:rFonts w:ascii="Calibri" w:hAnsi="Calibri" w:cs="Calibri"/>
        </w:rPr>
        <w:t xml:space="preserve"> (S. 51-64). Münster: Waxmann.</w:t>
      </w:r>
    </w:p>
    <w:p w14:paraId="065A236F" w14:textId="547A7C49" w:rsidR="00CF0563" w:rsidRPr="008E5A3A" w:rsidRDefault="006B3244" w:rsidP="008E5A3A">
      <w:pPr>
        <w:spacing w:after="120"/>
        <w:rPr>
          <w:rFonts w:cstheme="minorHAnsi"/>
        </w:rPr>
      </w:pPr>
      <w:r w:rsidRPr="006B3244">
        <w:rPr>
          <w:rFonts w:cstheme="minorHAnsi"/>
        </w:rPr>
        <w:t>Greiten, S., Reichert, M.</w:t>
      </w:r>
      <w:r w:rsidR="00CF0563">
        <w:rPr>
          <w:rFonts w:cstheme="minorHAnsi"/>
        </w:rPr>
        <w:t xml:space="preserve"> &amp; </w:t>
      </w:r>
      <w:proofErr w:type="spellStart"/>
      <w:r w:rsidRPr="006B3244">
        <w:rPr>
          <w:rFonts w:cstheme="minorHAnsi"/>
        </w:rPr>
        <w:t>Eßer</w:t>
      </w:r>
      <w:proofErr w:type="spellEnd"/>
      <w:r w:rsidRPr="006B3244">
        <w:rPr>
          <w:rFonts w:cstheme="minorHAnsi"/>
        </w:rPr>
        <w:t>, S. (2022). Guter inklusiver (Fach-)Unterricht als Brückenschlag zwischen zentralen Entwicklungsbereichen und Bildungsstandards. Planungsmodelle zur Unterstützung professionellen Lehrkräftehandelns. In</w:t>
      </w:r>
      <w:r w:rsidR="00CF0563">
        <w:rPr>
          <w:rFonts w:cstheme="minorHAnsi"/>
        </w:rPr>
        <w:t>:</w:t>
      </w:r>
      <w:r w:rsidRPr="006B3244">
        <w:rPr>
          <w:rFonts w:cstheme="minorHAnsi"/>
        </w:rPr>
        <w:t xml:space="preserve"> M. </w:t>
      </w:r>
      <w:proofErr w:type="spellStart"/>
      <w:r w:rsidRPr="006B3244">
        <w:rPr>
          <w:rFonts w:cstheme="minorHAnsi"/>
        </w:rPr>
        <w:t>Veber</w:t>
      </w:r>
      <w:proofErr w:type="spellEnd"/>
      <w:r w:rsidRPr="006B3244">
        <w:rPr>
          <w:rFonts w:cstheme="minorHAnsi"/>
        </w:rPr>
        <w:t xml:space="preserve">, P. </w:t>
      </w:r>
      <w:proofErr w:type="spellStart"/>
      <w:r w:rsidRPr="006B3244">
        <w:rPr>
          <w:rFonts w:cstheme="minorHAnsi"/>
        </w:rPr>
        <w:t>Gollub</w:t>
      </w:r>
      <w:proofErr w:type="spellEnd"/>
      <w:r w:rsidRPr="006B3244">
        <w:rPr>
          <w:rFonts w:cstheme="minorHAnsi"/>
        </w:rPr>
        <w:t xml:space="preserve">, T. </w:t>
      </w:r>
      <w:proofErr w:type="spellStart"/>
      <w:r w:rsidRPr="006B3244">
        <w:rPr>
          <w:rFonts w:cstheme="minorHAnsi"/>
        </w:rPr>
        <w:t>Schkade</w:t>
      </w:r>
      <w:proofErr w:type="spellEnd"/>
      <w:r w:rsidRPr="006B3244">
        <w:rPr>
          <w:rFonts w:cstheme="minorHAnsi"/>
        </w:rPr>
        <w:t xml:space="preserve"> &amp; S. Greiten (Hrsg.), </w:t>
      </w:r>
      <w:r w:rsidRPr="00CF0563">
        <w:rPr>
          <w:rFonts w:cstheme="minorHAnsi"/>
          <w:i/>
          <w:iCs/>
        </w:rPr>
        <w:t>Umgang mit Heterogenität – Chancen und Herausforderungen für schulpraktische Professionalisierung</w:t>
      </w:r>
      <w:r w:rsidRPr="006B3244">
        <w:rPr>
          <w:rFonts w:cstheme="minorHAnsi"/>
        </w:rPr>
        <w:t>. (S. 190-208). Bad Heilbrunn: Klinkhardt.</w:t>
      </w:r>
    </w:p>
    <w:p w14:paraId="2F9313F8" w14:textId="4B0E0AA0" w:rsidR="006B3244" w:rsidRPr="006B3244" w:rsidRDefault="006B3244" w:rsidP="008E5A3A">
      <w:pPr>
        <w:spacing w:after="120"/>
        <w:rPr>
          <w:rFonts w:eastAsia="Arial" w:cstheme="minorHAnsi"/>
        </w:rPr>
      </w:pPr>
      <w:r w:rsidRPr="006B3244">
        <w:rPr>
          <w:rFonts w:eastAsia="Arial" w:cstheme="minorHAnsi"/>
        </w:rPr>
        <w:t>Gudjons, H. (2000). Kleine Schritte sind kein Verrat am Ziel. Über hinführende Formen zu Freier Arbeit und Projektunterricht. In</w:t>
      </w:r>
      <w:r w:rsidR="00CF0563">
        <w:rPr>
          <w:rFonts w:eastAsia="Arial" w:cstheme="minorHAnsi"/>
        </w:rPr>
        <w:t>:</w:t>
      </w:r>
      <w:r w:rsidRPr="006B3244">
        <w:rPr>
          <w:rFonts w:eastAsia="Arial" w:cstheme="minorHAnsi"/>
        </w:rPr>
        <w:t xml:space="preserve"> </w:t>
      </w:r>
      <w:r w:rsidRPr="00CF0563">
        <w:rPr>
          <w:rFonts w:eastAsia="Arial" w:cstheme="minorHAnsi"/>
          <w:i/>
          <w:iCs/>
        </w:rPr>
        <w:t>Pädagogik, 52</w:t>
      </w:r>
      <w:r w:rsidRPr="006B3244">
        <w:rPr>
          <w:rFonts w:eastAsia="Arial" w:cstheme="minorHAnsi"/>
        </w:rPr>
        <w:t xml:space="preserve"> (11), 6-9.</w:t>
      </w:r>
    </w:p>
    <w:p w14:paraId="3871D667" w14:textId="1DBA76A2" w:rsidR="006B3244" w:rsidRPr="006B3244" w:rsidRDefault="006B3244" w:rsidP="008E5A3A">
      <w:pPr>
        <w:widowControl w:val="0"/>
        <w:autoSpaceDE w:val="0"/>
        <w:autoSpaceDN w:val="0"/>
        <w:adjustRightInd w:val="0"/>
        <w:spacing w:after="120"/>
        <w:rPr>
          <w:rFonts w:eastAsia="Times New Roman" w:cstheme="minorHAnsi"/>
          <w:b/>
          <w:bCs/>
          <w:color w:val="0F1111"/>
          <w:kern w:val="36"/>
        </w:rPr>
      </w:pPr>
      <w:r w:rsidRPr="006B3244">
        <w:rPr>
          <w:rFonts w:cstheme="minorHAnsi"/>
          <w:bCs/>
        </w:rPr>
        <w:t xml:space="preserve">Gudjons, H. (2014). </w:t>
      </w:r>
      <w:r w:rsidRPr="00CF0563">
        <w:rPr>
          <w:rFonts w:cstheme="minorHAnsi"/>
          <w:bCs/>
          <w:i/>
          <w:iCs/>
        </w:rPr>
        <w:t>Handlungsorientiert lehren und lernen: Schüleraktivierung – Selbsttätigkeit -Projektarbeit.</w:t>
      </w:r>
      <w:r w:rsidRPr="006B3244">
        <w:rPr>
          <w:rFonts w:cstheme="minorHAnsi"/>
          <w:bCs/>
        </w:rPr>
        <w:t xml:space="preserve"> 8. Akt. Aufl. </w:t>
      </w:r>
      <w:r w:rsidR="00CF0563">
        <w:rPr>
          <w:rFonts w:cstheme="minorHAnsi"/>
          <w:bCs/>
        </w:rPr>
        <w:t xml:space="preserve">Weinheim: </w:t>
      </w:r>
      <w:r w:rsidRPr="006B3244">
        <w:rPr>
          <w:rFonts w:cstheme="minorHAnsi"/>
          <w:bCs/>
        </w:rPr>
        <w:t>Klinkhardt.</w:t>
      </w:r>
    </w:p>
    <w:p w14:paraId="023B07EF" w14:textId="77777777" w:rsidR="006B3244" w:rsidRPr="00CF0563" w:rsidRDefault="006B3244" w:rsidP="008E5A3A">
      <w:pPr>
        <w:spacing w:after="120"/>
        <w:rPr>
          <w:rFonts w:eastAsia="Arial" w:cstheme="minorHAnsi"/>
        </w:rPr>
      </w:pPr>
      <w:r w:rsidRPr="00CF0563">
        <w:rPr>
          <w:rFonts w:eastAsia="Arial" w:cstheme="minorHAnsi"/>
        </w:rPr>
        <w:t xml:space="preserve">Hallet, W. (2011). </w:t>
      </w:r>
      <w:r w:rsidRPr="00CF0563">
        <w:rPr>
          <w:rFonts w:eastAsia="Arial" w:cstheme="minorHAnsi"/>
          <w:i/>
          <w:iCs/>
        </w:rPr>
        <w:t>Lernen fördern - Englisch. Kompetenzorientierter Unterricht in der Sekundarstufe I.</w:t>
      </w:r>
      <w:r w:rsidRPr="00CF0563">
        <w:rPr>
          <w:rFonts w:eastAsia="Arial" w:cstheme="minorHAnsi"/>
        </w:rPr>
        <w:t xml:space="preserve"> Seelze: Klett Kallmeyer. </w:t>
      </w:r>
    </w:p>
    <w:p w14:paraId="2DAC1F7C" w14:textId="77777777" w:rsidR="006B3244" w:rsidRPr="00CF0563" w:rsidRDefault="006B3244" w:rsidP="008E5A3A">
      <w:pPr>
        <w:spacing w:after="120"/>
        <w:rPr>
          <w:rFonts w:eastAsia="Arial" w:cstheme="minorHAnsi"/>
        </w:rPr>
      </w:pPr>
      <w:r w:rsidRPr="00CF0563">
        <w:rPr>
          <w:rFonts w:cstheme="minorHAnsi"/>
        </w:rPr>
        <w:t>IQB (o.J.).</w:t>
      </w:r>
      <w:r w:rsidRPr="00CF0563">
        <w:rPr>
          <w:rFonts w:eastAsia="Arial" w:cstheme="minorHAnsi"/>
        </w:rPr>
        <w:t xml:space="preserve"> </w:t>
      </w:r>
      <w:r w:rsidRPr="005A667B">
        <w:rPr>
          <w:rStyle w:val="Hyperlink"/>
          <w:rFonts w:eastAsia="Arial" w:cstheme="minorHAnsi"/>
          <w:i/>
          <w:iCs/>
          <w:color w:val="auto"/>
          <w:u w:val="none"/>
        </w:rPr>
        <w:t xml:space="preserve">Bildungsstandards, </w:t>
      </w:r>
      <w:proofErr w:type="spellStart"/>
      <w:r w:rsidRPr="005A667B">
        <w:rPr>
          <w:rStyle w:val="Hyperlink"/>
          <w:rFonts w:eastAsia="Arial" w:cstheme="minorHAnsi"/>
          <w:i/>
          <w:iCs/>
          <w:color w:val="auto"/>
          <w:u w:val="none"/>
        </w:rPr>
        <w:t>WeBis</w:t>
      </w:r>
      <w:proofErr w:type="spellEnd"/>
      <w:r w:rsidRPr="005A667B">
        <w:rPr>
          <w:rStyle w:val="Hyperlink"/>
          <w:rFonts w:eastAsia="Arial" w:cstheme="minorHAnsi"/>
          <w:i/>
          <w:iCs/>
          <w:color w:val="auto"/>
          <w:u w:val="none"/>
        </w:rPr>
        <w:t>, Kompetenzorientierung</w:t>
      </w:r>
      <w:r w:rsidRPr="00CF0563">
        <w:rPr>
          <w:rFonts w:cstheme="minorHAnsi"/>
        </w:rPr>
        <w:t xml:space="preserve">. </w:t>
      </w:r>
      <w:hyperlink r:id="rId19" w:history="1">
        <w:r w:rsidRPr="00CF0563">
          <w:rPr>
            <w:rStyle w:val="Hyperlink"/>
            <w:rFonts w:eastAsia="Arial" w:cstheme="minorHAnsi"/>
            <w:color w:val="auto"/>
            <w:u w:val="none"/>
          </w:rPr>
          <w:t>https://www.iqb.hu-berlin.de/bista</w:t>
        </w:r>
      </w:hyperlink>
      <w:r w:rsidRPr="00CF0563">
        <w:rPr>
          <w:rFonts w:eastAsia="Arial" w:cstheme="minorHAnsi"/>
        </w:rPr>
        <w:t xml:space="preserve"> [Abruf am 1.05.2021]</w:t>
      </w:r>
    </w:p>
    <w:p w14:paraId="3F40B2B6" w14:textId="29CD5CFA" w:rsidR="006B3244" w:rsidRPr="00CF0563" w:rsidRDefault="006B3244" w:rsidP="008E5A3A">
      <w:pPr>
        <w:spacing w:after="120"/>
        <w:rPr>
          <w:rFonts w:eastAsia="Arial" w:cstheme="minorHAnsi"/>
        </w:rPr>
      </w:pPr>
      <w:r w:rsidRPr="00CF0563">
        <w:rPr>
          <w:rFonts w:eastAsia="Arial" w:cstheme="minorHAnsi"/>
        </w:rPr>
        <w:t>Kahlert, J. &amp; Heimlich, U. (2012). Inklusionsdidaktische Netze - Konturen eines Unterrichts für alle (dargestellt am Beispiel des Sachunterrichts). In</w:t>
      </w:r>
      <w:r w:rsidR="00CF0563" w:rsidRPr="00CF0563">
        <w:rPr>
          <w:rFonts w:eastAsia="Arial" w:cstheme="minorHAnsi"/>
        </w:rPr>
        <w:t>:</w:t>
      </w:r>
      <w:r w:rsidRPr="00CF0563">
        <w:rPr>
          <w:rFonts w:eastAsia="Arial" w:cstheme="minorHAnsi"/>
        </w:rPr>
        <w:t xml:space="preserve"> U. Heimlich &amp; J. Kahlert (Hrsg.), </w:t>
      </w:r>
      <w:r w:rsidRPr="00CF0563">
        <w:rPr>
          <w:rFonts w:eastAsia="Arial" w:cstheme="minorHAnsi"/>
          <w:i/>
          <w:iCs/>
        </w:rPr>
        <w:t>Inklusion in Schule und Unterricht. Wege zur Bildung für alle</w:t>
      </w:r>
      <w:r w:rsidRPr="00CF0563">
        <w:rPr>
          <w:rFonts w:eastAsia="Arial" w:cstheme="minorHAnsi"/>
        </w:rPr>
        <w:t xml:space="preserve"> (S. 153</w:t>
      </w:r>
      <w:r w:rsidR="005A667B">
        <w:rPr>
          <w:rFonts w:eastAsia="Arial" w:cstheme="minorHAnsi"/>
        </w:rPr>
        <w:t>-</w:t>
      </w:r>
      <w:r w:rsidRPr="00CF0563">
        <w:rPr>
          <w:rFonts w:eastAsia="Arial" w:cstheme="minorHAnsi"/>
        </w:rPr>
        <w:t>190). Stuttgart: Kohlhammer.</w:t>
      </w:r>
    </w:p>
    <w:p w14:paraId="18BDCE8E" w14:textId="7D237633" w:rsidR="00CF0563" w:rsidRPr="006B3244" w:rsidRDefault="006B3244" w:rsidP="008E5A3A">
      <w:pPr>
        <w:spacing w:after="120"/>
        <w:rPr>
          <w:rFonts w:cstheme="minorHAnsi"/>
        </w:rPr>
      </w:pPr>
      <w:proofErr w:type="spellStart"/>
      <w:r w:rsidRPr="006B3244">
        <w:rPr>
          <w:rFonts w:cstheme="minorHAnsi"/>
        </w:rPr>
        <w:t>Kiper</w:t>
      </w:r>
      <w:proofErr w:type="spellEnd"/>
      <w:r w:rsidRPr="006B3244">
        <w:rPr>
          <w:rFonts w:cstheme="minorHAnsi"/>
        </w:rPr>
        <w:t>, H. (2016)</w:t>
      </w:r>
      <w:r w:rsidR="00CF0563">
        <w:rPr>
          <w:rFonts w:cstheme="minorHAnsi"/>
        </w:rPr>
        <w:t>.</w:t>
      </w:r>
      <w:r w:rsidRPr="006B3244">
        <w:rPr>
          <w:rFonts w:cstheme="minorHAnsi"/>
        </w:rPr>
        <w:t xml:space="preserve"> Planung und Analyse von Unterricht. Bedingungen-Möglichkeiten-Konzepte. In: </w:t>
      </w:r>
      <w:r w:rsidR="00CF0563">
        <w:rPr>
          <w:rFonts w:cstheme="minorHAnsi"/>
        </w:rPr>
        <w:t xml:space="preserve">R. </w:t>
      </w:r>
      <w:proofErr w:type="spellStart"/>
      <w:r w:rsidRPr="006B3244">
        <w:rPr>
          <w:rFonts w:cstheme="minorHAnsi"/>
        </w:rPr>
        <w:t>Porsch</w:t>
      </w:r>
      <w:proofErr w:type="spellEnd"/>
      <w:r w:rsidRPr="006B3244">
        <w:rPr>
          <w:rFonts w:cstheme="minorHAnsi"/>
        </w:rPr>
        <w:t xml:space="preserve"> (Hrsg.)</w:t>
      </w:r>
      <w:r w:rsidR="00CF0563">
        <w:rPr>
          <w:rFonts w:cstheme="minorHAnsi"/>
        </w:rPr>
        <w:t>,</w:t>
      </w:r>
      <w:r w:rsidRPr="006B3244">
        <w:rPr>
          <w:rFonts w:cstheme="minorHAnsi"/>
        </w:rPr>
        <w:t xml:space="preserve"> </w:t>
      </w:r>
      <w:r w:rsidRPr="00CF0563">
        <w:rPr>
          <w:rFonts w:cstheme="minorHAnsi"/>
          <w:i/>
          <w:iCs/>
        </w:rPr>
        <w:t>Einführung in die Allgemeine Didaktik: Ein Lehr- und Arbeitsbuch für Lehramtsstudierende</w:t>
      </w:r>
      <w:r w:rsidR="00CF0563">
        <w:rPr>
          <w:rFonts w:cstheme="minorHAnsi"/>
        </w:rPr>
        <w:t xml:space="preserve"> (S. </w:t>
      </w:r>
      <w:r w:rsidR="00CF0563" w:rsidRPr="006B3244">
        <w:rPr>
          <w:rFonts w:cstheme="minorHAnsi"/>
        </w:rPr>
        <w:t>373-399</w:t>
      </w:r>
      <w:r w:rsidR="00CF0563">
        <w:rPr>
          <w:rFonts w:cstheme="minorHAnsi"/>
        </w:rPr>
        <w:t xml:space="preserve">). Waxmann: </w:t>
      </w:r>
      <w:r w:rsidRPr="006B3244">
        <w:rPr>
          <w:rFonts w:cstheme="minorHAnsi"/>
        </w:rPr>
        <w:t>Münster.</w:t>
      </w:r>
    </w:p>
    <w:p w14:paraId="2ACAD433" w14:textId="4674BB16" w:rsidR="006B3244" w:rsidRPr="00F24DD3" w:rsidRDefault="006B3244" w:rsidP="008E5A3A">
      <w:pPr>
        <w:spacing w:after="120"/>
        <w:rPr>
          <w:rStyle w:val="contentline"/>
          <w:rFonts w:cstheme="minorHAnsi"/>
          <w:shd w:val="clear" w:color="auto" w:fill="FFFFFF"/>
        </w:rPr>
      </w:pPr>
      <w:r w:rsidRPr="00F24DD3">
        <w:rPr>
          <w:rFonts w:eastAsia="Arial" w:cstheme="minorHAnsi"/>
        </w:rPr>
        <w:t xml:space="preserve">Klieme, E. &amp; </w:t>
      </w:r>
      <w:proofErr w:type="spellStart"/>
      <w:r w:rsidRPr="00F24DD3">
        <w:rPr>
          <w:rFonts w:eastAsia="Arial" w:cstheme="minorHAnsi"/>
        </w:rPr>
        <w:t>Warwas</w:t>
      </w:r>
      <w:proofErr w:type="spellEnd"/>
      <w:r w:rsidRPr="00F24DD3">
        <w:rPr>
          <w:rFonts w:eastAsia="Arial" w:cstheme="minorHAnsi"/>
        </w:rPr>
        <w:t xml:space="preserve">, J. (2011). Konzepte der individuellen Förderung. </w:t>
      </w:r>
      <w:r w:rsidR="00CF0563" w:rsidRPr="00F24DD3">
        <w:rPr>
          <w:rFonts w:eastAsia="Arial" w:cstheme="minorHAnsi"/>
        </w:rPr>
        <w:t xml:space="preserve">In: </w:t>
      </w:r>
      <w:r w:rsidRPr="00F24DD3">
        <w:rPr>
          <w:rStyle w:val="contentline"/>
          <w:rFonts w:cstheme="minorHAnsi"/>
          <w:i/>
          <w:iCs/>
          <w:shd w:val="clear" w:color="auto" w:fill="FFFFFF"/>
        </w:rPr>
        <w:t>Zeitschrift für Pädagogik</w:t>
      </w:r>
      <w:r w:rsidR="005A667B">
        <w:rPr>
          <w:rStyle w:val="contentline"/>
          <w:rFonts w:cstheme="minorHAnsi"/>
          <w:i/>
          <w:iCs/>
          <w:shd w:val="clear" w:color="auto" w:fill="FFFFFF"/>
        </w:rPr>
        <w:t>,</w:t>
      </w:r>
      <w:r w:rsidRPr="00F24DD3">
        <w:rPr>
          <w:rStyle w:val="contentline"/>
          <w:rFonts w:cstheme="minorHAnsi"/>
          <w:i/>
          <w:iCs/>
          <w:shd w:val="clear" w:color="auto" w:fill="FFFFFF"/>
        </w:rPr>
        <w:t xml:space="preserve"> 57</w:t>
      </w:r>
      <w:r w:rsidRPr="00F24DD3">
        <w:rPr>
          <w:rStyle w:val="contentline"/>
          <w:rFonts w:cstheme="minorHAnsi"/>
          <w:shd w:val="clear" w:color="auto" w:fill="FFFFFF"/>
        </w:rPr>
        <w:t xml:space="preserve"> </w:t>
      </w:r>
      <w:r w:rsidR="00CF0563" w:rsidRPr="00F24DD3">
        <w:rPr>
          <w:rStyle w:val="contentline"/>
          <w:rFonts w:cstheme="minorHAnsi"/>
          <w:shd w:val="clear" w:color="auto" w:fill="FFFFFF"/>
        </w:rPr>
        <w:t>(</w:t>
      </w:r>
      <w:r w:rsidRPr="00F24DD3">
        <w:rPr>
          <w:rStyle w:val="contentline"/>
          <w:rFonts w:cstheme="minorHAnsi"/>
          <w:shd w:val="clear" w:color="auto" w:fill="FFFFFF"/>
        </w:rPr>
        <w:t>6</w:t>
      </w:r>
      <w:r w:rsidR="00CF0563" w:rsidRPr="00F24DD3">
        <w:rPr>
          <w:rStyle w:val="contentline"/>
          <w:rFonts w:cstheme="minorHAnsi"/>
          <w:shd w:val="clear" w:color="auto" w:fill="FFFFFF"/>
        </w:rPr>
        <w:t>)</w:t>
      </w:r>
      <w:r w:rsidRPr="00F24DD3">
        <w:rPr>
          <w:rStyle w:val="contentline"/>
          <w:rFonts w:cstheme="minorHAnsi"/>
          <w:shd w:val="clear" w:color="auto" w:fill="FFFFFF"/>
        </w:rPr>
        <w:t>, 805-818</w:t>
      </w:r>
      <w:r w:rsidR="00F24DD3" w:rsidRPr="00F24DD3">
        <w:rPr>
          <w:rStyle w:val="contentline"/>
          <w:rFonts w:cstheme="minorHAnsi"/>
          <w:shd w:val="clear" w:color="auto" w:fill="FFFFFF"/>
        </w:rPr>
        <w:t>.</w:t>
      </w:r>
    </w:p>
    <w:p w14:paraId="423B7BB3" w14:textId="7B0B4214" w:rsidR="006B3244" w:rsidRPr="00CF0563" w:rsidRDefault="006B3244" w:rsidP="008E5A3A">
      <w:pPr>
        <w:spacing w:after="120"/>
        <w:rPr>
          <w:rFonts w:cstheme="minorHAnsi"/>
        </w:rPr>
      </w:pPr>
      <w:r w:rsidRPr="00CF0563">
        <w:rPr>
          <w:rFonts w:eastAsia="Arial" w:cstheme="minorHAnsi"/>
        </w:rPr>
        <w:t xml:space="preserve">KMK (2011). </w:t>
      </w:r>
      <w:r w:rsidRPr="00CF0563">
        <w:rPr>
          <w:rFonts w:eastAsia="Arial" w:cstheme="minorHAnsi"/>
          <w:i/>
          <w:iCs/>
        </w:rPr>
        <w:t>Empfehlungen zur inklusiven schulischen Bildung von Kindern und Jugendlichen mit Behinderungen in Schulen</w:t>
      </w:r>
      <w:r w:rsidRPr="00CF0563">
        <w:rPr>
          <w:rFonts w:eastAsia="Arial" w:cstheme="minorHAnsi"/>
        </w:rPr>
        <w:t xml:space="preserve">. </w:t>
      </w:r>
      <w:hyperlink r:id="rId20">
        <w:r w:rsidRPr="00CF0563">
          <w:rPr>
            <w:rStyle w:val="Hyperlink"/>
            <w:rFonts w:eastAsia="Arial" w:cstheme="minorHAnsi"/>
            <w:color w:val="auto"/>
            <w:u w:val="none"/>
          </w:rPr>
          <w:t>https://www.kmk.org/fileadmin/Dateien/veroeffentlichungen_beschluesse/2011/2011_10_20-Inklusive-Bildung.pdf</w:t>
        </w:r>
      </w:hyperlink>
      <w:r w:rsidRPr="00CF0563">
        <w:rPr>
          <w:rFonts w:eastAsia="Arial" w:cstheme="minorHAnsi"/>
        </w:rPr>
        <w:t xml:space="preserve"> [</w:t>
      </w:r>
      <w:r w:rsidR="00CF0563" w:rsidRPr="00CF0563">
        <w:rPr>
          <w:rFonts w:eastAsia="Arial" w:cstheme="minorHAnsi"/>
        </w:rPr>
        <w:t xml:space="preserve">Abruf </w:t>
      </w:r>
      <w:r w:rsidR="00F24DD3">
        <w:rPr>
          <w:rFonts w:eastAsia="Arial" w:cstheme="minorHAnsi"/>
        </w:rPr>
        <w:t xml:space="preserve">am </w:t>
      </w:r>
      <w:r w:rsidRPr="00CF0563">
        <w:rPr>
          <w:rFonts w:eastAsia="Arial" w:cstheme="minorHAnsi"/>
        </w:rPr>
        <w:t>13.05.2021]</w:t>
      </w:r>
    </w:p>
    <w:p w14:paraId="7F054D54" w14:textId="3AEF8201" w:rsidR="006B3244" w:rsidRPr="00CF0563" w:rsidRDefault="006B3244" w:rsidP="008E5A3A">
      <w:pPr>
        <w:spacing w:after="120"/>
        <w:rPr>
          <w:rFonts w:eastAsia="Arial" w:cstheme="minorHAnsi"/>
        </w:rPr>
      </w:pPr>
      <w:r w:rsidRPr="00CF0563">
        <w:rPr>
          <w:rFonts w:eastAsia="Arial" w:cstheme="minorHAnsi"/>
        </w:rPr>
        <w:lastRenderedPageBreak/>
        <w:t xml:space="preserve">KMK (2019). Empfehlungen zur schulischen Bildung, Beratung und Unterstützung von Kindern und Jugendlichen im sonderpädagogischen Schwerpunkt LERNEN. </w:t>
      </w:r>
      <w:hyperlink r:id="rId21" w:history="1">
        <w:r w:rsidRPr="00CF0563">
          <w:rPr>
            <w:rStyle w:val="Hyperlink"/>
            <w:rFonts w:eastAsia="Arial" w:cstheme="minorHAnsi"/>
            <w:color w:val="auto"/>
            <w:u w:val="none"/>
          </w:rPr>
          <w:t>2019_03_14-FS-Lernen.pdf (kmk.org)</w:t>
        </w:r>
      </w:hyperlink>
      <w:r w:rsidRPr="00CF0563">
        <w:rPr>
          <w:rStyle w:val="Hyperlink"/>
          <w:rFonts w:eastAsia="Arial" w:cstheme="minorHAnsi"/>
          <w:color w:val="auto"/>
          <w:u w:val="none"/>
        </w:rPr>
        <w:t xml:space="preserve"> </w:t>
      </w:r>
      <w:r w:rsidRPr="00CF0563">
        <w:rPr>
          <w:rFonts w:eastAsia="Arial" w:cstheme="minorHAnsi"/>
        </w:rPr>
        <w:t>[</w:t>
      </w:r>
      <w:r w:rsidR="00CF0563" w:rsidRPr="00CF0563">
        <w:rPr>
          <w:rFonts w:eastAsia="Arial" w:cstheme="minorHAnsi"/>
        </w:rPr>
        <w:t xml:space="preserve">Abruf </w:t>
      </w:r>
      <w:r w:rsidRPr="00CF0563">
        <w:rPr>
          <w:rFonts w:eastAsia="Arial" w:cstheme="minorHAnsi"/>
        </w:rPr>
        <w:t>22.05.2021]</w:t>
      </w:r>
    </w:p>
    <w:p w14:paraId="09747E6A" w14:textId="200F6082" w:rsidR="006B3244" w:rsidRPr="006B3244" w:rsidRDefault="006B3244" w:rsidP="008E5A3A">
      <w:pPr>
        <w:spacing w:after="120"/>
        <w:rPr>
          <w:rFonts w:eastAsia="Arial" w:cstheme="minorHAnsi"/>
        </w:rPr>
      </w:pPr>
      <w:r w:rsidRPr="006B3244">
        <w:rPr>
          <w:rFonts w:eastAsia="Arial" w:cstheme="minorHAnsi"/>
        </w:rPr>
        <w:t>KMK (2021). Empfehlungen zur schulischen Bildung, Beratung und Unterstützung von Kindern und Jugendlichen im sonderpädagogischen Schwerpunkt Geistige Entwicklung.</w:t>
      </w:r>
      <w:r>
        <w:rPr>
          <w:rFonts w:eastAsia="Arial" w:cstheme="minorHAnsi"/>
        </w:rPr>
        <w:t xml:space="preserve"> </w:t>
      </w:r>
      <w:hyperlink r:id="rId22" w:history="1">
        <w:r w:rsidRPr="00F24DD3">
          <w:rPr>
            <w:rStyle w:val="Hyperlink"/>
            <w:rFonts w:eastAsia="Arial" w:cstheme="minorHAnsi"/>
            <w:color w:val="auto"/>
            <w:u w:val="none"/>
          </w:rPr>
          <w:t>2021_03_18-Empfehlungen-Schwerpunkt-Geistige-Entwicklung.pdf (kmk.org)</w:t>
        </w:r>
      </w:hyperlink>
      <w:r w:rsidRPr="00F24DD3">
        <w:rPr>
          <w:rStyle w:val="Hyperlink"/>
          <w:rFonts w:eastAsia="Arial" w:cstheme="minorHAnsi"/>
          <w:color w:val="auto"/>
          <w:u w:val="none"/>
        </w:rPr>
        <w:t xml:space="preserve"> </w:t>
      </w:r>
      <w:r w:rsidRPr="00F24DD3">
        <w:rPr>
          <w:rFonts w:eastAsia="Arial" w:cstheme="minorHAnsi"/>
        </w:rPr>
        <w:t>[</w:t>
      </w:r>
      <w:r w:rsidR="00F24DD3">
        <w:rPr>
          <w:rFonts w:eastAsia="Arial" w:cstheme="minorHAnsi"/>
        </w:rPr>
        <w:t xml:space="preserve">Abruf am </w:t>
      </w:r>
      <w:r w:rsidRPr="00F24DD3">
        <w:rPr>
          <w:rFonts w:eastAsia="Arial" w:cstheme="minorHAnsi"/>
        </w:rPr>
        <w:t>22.05.2021]</w:t>
      </w:r>
    </w:p>
    <w:p w14:paraId="55225564" w14:textId="6E26730B" w:rsidR="006B3244" w:rsidRPr="008E5A3A" w:rsidRDefault="006B3244" w:rsidP="008E5A3A">
      <w:pPr>
        <w:spacing w:after="120"/>
        <w:rPr>
          <w:rFonts w:eastAsia="Arial" w:cstheme="minorHAnsi"/>
        </w:rPr>
      </w:pPr>
      <w:proofErr w:type="spellStart"/>
      <w:r w:rsidRPr="008E5A3A">
        <w:rPr>
          <w:rFonts w:eastAsia="Arial" w:cstheme="minorHAnsi"/>
        </w:rPr>
        <w:t>KMK_Bildungsstandards</w:t>
      </w:r>
      <w:proofErr w:type="spellEnd"/>
      <w:r w:rsidRPr="008E5A3A">
        <w:rPr>
          <w:rFonts w:eastAsia="Arial" w:cstheme="minorHAnsi"/>
        </w:rPr>
        <w:t xml:space="preserve"> (o.J.). </w:t>
      </w:r>
      <w:hyperlink r:id="rId23" w:history="1">
        <w:r w:rsidR="008E5A3A" w:rsidRPr="008E5A3A">
          <w:rPr>
            <w:rStyle w:val="Hyperlink"/>
            <w:rFonts w:eastAsia="Arial" w:cstheme="minorHAnsi"/>
            <w:color w:val="auto"/>
            <w:u w:val="none"/>
          </w:rPr>
          <w:t>https://www.kmk.org/themen/qualitaetssicherung-in-schulen/bildungsstandards.html</w:t>
        </w:r>
      </w:hyperlink>
      <w:r w:rsidR="008E5A3A" w:rsidRPr="008E5A3A">
        <w:rPr>
          <w:rFonts w:eastAsia="Arial" w:cstheme="minorHAnsi"/>
        </w:rPr>
        <w:t xml:space="preserve"> [Abruf am 2.02.2023]</w:t>
      </w:r>
    </w:p>
    <w:p w14:paraId="2132AF9A" w14:textId="3CECD5F9" w:rsidR="006B3244" w:rsidRPr="008E5A3A" w:rsidRDefault="006B3244" w:rsidP="008E5A3A">
      <w:pPr>
        <w:spacing w:after="120"/>
        <w:rPr>
          <w:rFonts w:eastAsia="Arial" w:cstheme="minorHAnsi"/>
        </w:rPr>
      </w:pPr>
      <w:proofErr w:type="spellStart"/>
      <w:r w:rsidRPr="00BE3FF7">
        <w:rPr>
          <w:rFonts w:eastAsia="Arial" w:cstheme="minorHAnsi"/>
          <w:lang w:val="sv-SE"/>
        </w:rPr>
        <w:t>KMK_Individuelle</w:t>
      </w:r>
      <w:proofErr w:type="spellEnd"/>
      <w:r w:rsidRPr="00BE3FF7">
        <w:rPr>
          <w:rFonts w:eastAsia="Arial" w:cstheme="minorHAnsi"/>
          <w:lang w:val="sv-SE"/>
        </w:rPr>
        <w:t xml:space="preserve"> </w:t>
      </w:r>
      <w:proofErr w:type="spellStart"/>
      <w:r w:rsidRPr="00BE3FF7">
        <w:rPr>
          <w:rFonts w:eastAsia="Arial" w:cstheme="minorHAnsi"/>
          <w:lang w:val="sv-SE"/>
        </w:rPr>
        <w:t>Förderung</w:t>
      </w:r>
      <w:proofErr w:type="spellEnd"/>
      <w:r w:rsidRPr="00BE3FF7">
        <w:rPr>
          <w:rFonts w:eastAsia="Arial" w:cstheme="minorHAnsi"/>
          <w:lang w:val="sv-SE"/>
        </w:rPr>
        <w:t xml:space="preserve"> (</w:t>
      </w:r>
      <w:proofErr w:type="spellStart"/>
      <w:r w:rsidRPr="00BE3FF7">
        <w:rPr>
          <w:rFonts w:eastAsia="Arial" w:cstheme="minorHAnsi"/>
          <w:lang w:val="sv-SE"/>
        </w:rPr>
        <w:t>o.J</w:t>
      </w:r>
      <w:proofErr w:type="spellEnd"/>
      <w:r w:rsidRPr="00BE3FF7">
        <w:rPr>
          <w:rFonts w:eastAsia="Arial" w:cstheme="minorHAnsi"/>
          <w:lang w:val="sv-SE"/>
        </w:rPr>
        <w:t xml:space="preserve">.). </w:t>
      </w:r>
      <w:hyperlink r:id="rId24" w:history="1">
        <w:r w:rsidR="00BE3FF7" w:rsidRPr="003204A1">
          <w:rPr>
            <w:rStyle w:val="Hyperlink"/>
            <w:rFonts w:eastAsia="Arial" w:cstheme="minorHAnsi"/>
            <w:lang w:val="sv-SE"/>
          </w:rPr>
          <w:t>https://www.kmk.org/themen/allgemeinbildende-schulen/individuelle-foerderung.html</w:t>
        </w:r>
      </w:hyperlink>
      <w:r w:rsidR="008E5A3A" w:rsidRPr="003204A1">
        <w:rPr>
          <w:rFonts w:eastAsia="Arial" w:cstheme="minorHAnsi"/>
          <w:lang w:val="sv-SE"/>
        </w:rPr>
        <w:t xml:space="preserve"> </w:t>
      </w:r>
      <w:r w:rsidR="008E5A3A" w:rsidRPr="008E5A3A">
        <w:rPr>
          <w:rFonts w:eastAsia="Arial" w:cstheme="minorHAnsi"/>
        </w:rPr>
        <w:t>[Abruf am 2.02.23]</w:t>
      </w:r>
    </w:p>
    <w:p w14:paraId="30876B5B" w14:textId="66980BA6" w:rsidR="006B3244" w:rsidRPr="00F24DD3" w:rsidRDefault="006B3244" w:rsidP="008E5A3A">
      <w:pPr>
        <w:spacing w:after="120"/>
        <w:rPr>
          <w:rFonts w:eastAsia="Arial" w:cstheme="minorHAnsi"/>
        </w:rPr>
      </w:pPr>
      <w:r w:rsidRPr="00F24DD3">
        <w:rPr>
          <w:rFonts w:eastAsia="Arial" w:cstheme="minorHAnsi"/>
        </w:rPr>
        <w:t>Kutzer, R. (1998). Überlegungen zur Unterrichtsorganisation im Sinne strukturorientierten Lernens. In</w:t>
      </w:r>
      <w:r w:rsidR="00BE3FF7">
        <w:rPr>
          <w:rFonts w:eastAsia="Arial" w:cstheme="minorHAnsi"/>
        </w:rPr>
        <w:t>:</w:t>
      </w:r>
      <w:r w:rsidRPr="00F24DD3">
        <w:rPr>
          <w:rFonts w:eastAsia="Arial" w:cstheme="minorHAnsi"/>
        </w:rPr>
        <w:t xml:space="preserve"> H. Probst (Hrsg.), </w:t>
      </w:r>
      <w:r w:rsidRPr="00F24DD3">
        <w:rPr>
          <w:rFonts w:eastAsia="Arial" w:cstheme="minorHAnsi"/>
          <w:i/>
          <w:iCs/>
        </w:rPr>
        <w:t>Mit Behinderungen muss gerechnet werden</w:t>
      </w:r>
      <w:r w:rsidRPr="00F24DD3">
        <w:rPr>
          <w:rFonts w:eastAsia="Arial" w:cstheme="minorHAnsi"/>
        </w:rPr>
        <w:t xml:space="preserve"> (S. 15-69). Solms: </w:t>
      </w:r>
      <w:proofErr w:type="spellStart"/>
      <w:r w:rsidRPr="00F24DD3">
        <w:rPr>
          <w:rFonts w:eastAsia="Arial" w:cstheme="minorHAnsi"/>
        </w:rPr>
        <w:t>Jarick</w:t>
      </w:r>
      <w:proofErr w:type="spellEnd"/>
      <w:r w:rsidRPr="00F24DD3">
        <w:rPr>
          <w:rFonts w:eastAsia="Arial" w:cstheme="minorHAnsi"/>
        </w:rPr>
        <w:t xml:space="preserve"> Oberbiel.</w:t>
      </w:r>
    </w:p>
    <w:p w14:paraId="562E55AD" w14:textId="7F620F4E" w:rsidR="006B3244" w:rsidRPr="00FA4465" w:rsidRDefault="006B3244" w:rsidP="008E5A3A">
      <w:pPr>
        <w:spacing w:after="120"/>
        <w:rPr>
          <w:rFonts w:eastAsia="Arial" w:cstheme="minorHAnsi"/>
        </w:rPr>
      </w:pPr>
      <w:proofErr w:type="spellStart"/>
      <w:r w:rsidRPr="00F24DD3">
        <w:rPr>
          <w:rFonts w:eastAsia="Arial" w:cstheme="minorHAnsi"/>
        </w:rPr>
        <w:t>Mahlau</w:t>
      </w:r>
      <w:proofErr w:type="spellEnd"/>
      <w:r w:rsidRPr="00F24DD3">
        <w:rPr>
          <w:rFonts w:eastAsia="Arial" w:cstheme="minorHAnsi"/>
        </w:rPr>
        <w:t xml:space="preserve">, K., Diehl, K., Voß, S. &amp; Hartke, B. (2011). Das Rügener Inklusionsmodell (RIM) – Konzeption einer inklusiven Grundschule. </w:t>
      </w:r>
      <w:r w:rsidR="00F24DD3">
        <w:rPr>
          <w:rFonts w:eastAsia="Arial" w:cstheme="minorHAnsi"/>
        </w:rPr>
        <w:t xml:space="preserve">In: </w:t>
      </w:r>
      <w:r w:rsidRPr="00FA4465">
        <w:rPr>
          <w:rFonts w:eastAsia="Arial" w:cstheme="minorHAnsi"/>
          <w:i/>
          <w:iCs/>
        </w:rPr>
        <w:t>Zeitschrift für Heilpädagogik</w:t>
      </w:r>
      <w:r w:rsidRPr="00FA4465">
        <w:rPr>
          <w:rFonts w:eastAsia="Arial" w:cstheme="minorHAnsi"/>
        </w:rPr>
        <w:t>, 11, 464-472.</w:t>
      </w:r>
    </w:p>
    <w:p w14:paraId="4A99C2F6" w14:textId="073A1F4A" w:rsidR="006B3244" w:rsidRPr="00F24DD3" w:rsidRDefault="006B3244" w:rsidP="008E5A3A">
      <w:pPr>
        <w:spacing w:after="120"/>
        <w:rPr>
          <w:rFonts w:eastAsia="Arial" w:cstheme="minorHAnsi"/>
        </w:rPr>
      </w:pPr>
      <w:r w:rsidRPr="00F24DD3">
        <w:rPr>
          <w:rFonts w:eastAsia="Arial" w:cstheme="minorHAnsi"/>
        </w:rPr>
        <w:t>Marti, S. (2021). Was ist denn nun wirksamer Projektunterricht? Versuch einer Zusammenschau. In: Rheinhardt, V., Rehm, M. &amp; Wilhelm. M. (Hrsg.)</w:t>
      </w:r>
      <w:r w:rsidR="00F24DD3" w:rsidRPr="00F24DD3">
        <w:rPr>
          <w:rFonts w:eastAsia="Arial" w:cstheme="minorHAnsi"/>
        </w:rPr>
        <w:t>,</w:t>
      </w:r>
      <w:r w:rsidRPr="00F24DD3">
        <w:rPr>
          <w:rFonts w:eastAsia="Arial" w:cstheme="minorHAnsi"/>
        </w:rPr>
        <w:t xml:space="preserve"> </w:t>
      </w:r>
      <w:r w:rsidRPr="00F24DD3">
        <w:rPr>
          <w:rFonts w:eastAsia="Arial" w:cstheme="minorHAnsi"/>
          <w:i/>
          <w:iCs/>
        </w:rPr>
        <w:t>Wirksamer Fachunterricht. Eine metaanalytische Betrachtung aus 17 Schulfächern</w:t>
      </w:r>
      <w:r w:rsidRPr="00F24DD3">
        <w:rPr>
          <w:rFonts w:eastAsia="Arial" w:cstheme="minorHAnsi"/>
        </w:rPr>
        <w:t xml:space="preserve"> (S. 234-250). </w:t>
      </w:r>
      <w:r w:rsidR="00F24DD3" w:rsidRPr="00F24DD3">
        <w:rPr>
          <w:rFonts w:eastAsia="Arial" w:cstheme="minorHAnsi"/>
        </w:rPr>
        <w:t xml:space="preserve">Baltmannsweiler: </w:t>
      </w:r>
      <w:r w:rsidRPr="00F24DD3">
        <w:rPr>
          <w:rFonts w:eastAsia="Arial" w:cstheme="minorHAnsi"/>
        </w:rPr>
        <w:t>Schneider-Verlag.</w:t>
      </w:r>
    </w:p>
    <w:p w14:paraId="07D92D8A" w14:textId="3C888E0C" w:rsidR="006B3244" w:rsidRDefault="006B3244" w:rsidP="008E5A3A">
      <w:pPr>
        <w:spacing w:after="120"/>
        <w:rPr>
          <w:rFonts w:eastAsia="Arial" w:cstheme="minorHAnsi"/>
        </w:rPr>
      </w:pPr>
      <w:r w:rsidRPr="008E5A3A">
        <w:rPr>
          <w:rFonts w:eastAsia="Arial" w:cstheme="minorHAnsi"/>
        </w:rPr>
        <w:t xml:space="preserve">Meyer, A. &amp; Rose, D. (2014). </w:t>
      </w:r>
      <w:r w:rsidRPr="00FA4465">
        <w:rPr>
          <w:rFonts w:eastAsia="Arial" w:cstheme="minorHAnsi"/>
          <w:i/>
          <w:iCs/>
        </w:rPr>
        <w:t xml:space="preserve">Universal </w:t>
      </w:r>
      <w:proofErr w:type="spellStart"/>
      <w:r w:rsidRPr="00FA4465">
        <w:rPr>
          <w:rFonts w:eastAsia="Arial" w:cstheme="minorHAnsi"/>
          <w:i/>
          <w:iCs/>
        </w:rPr>
        <w:t>design</w:t>
      </w:r>
      <w:proofErr w:type="spellEnd"/>
      <w:r w:rsidRPr="00FA4465">
        <w:rPr>
          <w:rFonts w:eastAsia="Arial" w:cstheme="minorHAnsi"/>
          <w:i/>
          <w:iCs/>
        </w:rPr>
        <w:t xml:space="preserve"> </w:t>
      </w:r>
      <w:proofErr w:type="spellStart"/>
      <w:r w:rsidRPr="00FA4465">
        <w:rPr>
          <w:rFonts w:eastAsia="Arial" w:cstheme="minorHAnsi"/>
          <w:i/>
          <w:iCs/>
        </w:rPr>
        <w:t>for</w:t>
      </w:r>
      <w:proofErr w:type="spellEnd"/>
      <w:r w:rsidRPr="00FA4465">
        <w:rPr>
          <w:rFonts w:eastAsia="Arial" w:cstheme="minorHAnsi"/>
          <w:i/>
          <w:iCs/>
        </w:rPr>
        <w:t xml:space="preserve"> </w:t>
      </w:r>
      <w:proofErr w:type="spellStart"/>
      <w:r w:rsidRPr="00FA4465">
        <w:rPr>
          <w:rFonts w:eastAsia="Arial" w:cstheme="minorHAnsi"/>
          <w:i/>
          <w:iCs/>
        </w:rPr>
        <w:t>learning</w:t>
      </w:r>
      <w:proofErr w:type="spellEnd"/>
      <w:r w:rsidRPr="00FA4465">
        <w:rPr>
          <w:rFonts w:eastAsia="Arial" w:cstheme="minorHAnsi"/>
          <w:i/>
          <w:iCs/>
        </w:rPr>
        <w:t xml:space="preserve">: </w:t>
      </w:r>
      <w:proofErr w:type="spellStart"/>
      <w:r w:rsidRPr="00FA4465">
        <w:rPr>
          <w:rFonts w:eastAsia="Arial" w:cstheme="minorHAnsi"/>
          <w:i/>
          <w:iCs/>
        </w:rPr>
        <w:t>theory</w:t>
      </w:r>
      <w:proofErr w:type="spellEnd"/>
      <w:r w:rsidRPr="00FA4465">
        <w:rPr>
          <w:rFonts w:eastAsia="Arial" w:cstheme="minorHAnsi"/>
          <w:i/>
          <w:iCs/>
        </w:rPr>
        <w:t xml:space="preserve"> und </w:t>
      </w:r>
      <w:proofErr w:type="spellStart"/>
      <w:r w:rsidRPr="00FA4465">
        <w:rPr>
          <w:rFonts w:eastAsia="Arial" w:cstheme="minorHAnsi"/>
          <w:i/>
          <w:iCs/>
        </w:rPr>
        <w:t>practice</w:t>
      </w:r>
      <w:proofErr w:type="spellEnd"/>
      <w:r w:rsidRPr="00FA4465">
        <w:rPr>
          <w:rFonts w:eastAsia="Arial" w:cstheme="minorHAnsi"/>
        </w:rPr>
        <w:t xml:space="preserve">. </w:t>
      </w:r>
      <w:r w:rsidRPr="00F24DD3">
        <w:rPr>
          <w:rFonts w:eastAsia="Arial" w:cstheme="minorHAnsi"/>
        </w:rPr>
        <w:t>Wakefield, MA.</w:t>
      </w:r>
    </w:p>
    <w:p w14:paraId="5DBE45CA" w14:textId="2B20CB1D" w:rsidR="001662EC" w:rsidRPr="00F24DD3" w:rsidRDefault="001662EC" w:rsidP="008E5A3A">
      <w:pPr>
        <w:spacing w:after="120"/>
        <w:rPr>
          <w:rFonts w:eastAsia="Arial" w:cstheme="minorHAnsi"/>
        </w:rPr>
      </w:pPr>
      <w:r>
        <w:rPr>
          <w:rFonts w:eastAsia="Arial" w:cstheme="minorHAnsi"/>
        </w:rPr>
        <w:t xml:space="preserve">Neumann, P. &amp; Lütje-Klose, B. (2020). Diagnostik in inklusiven Schulen – zwischen Stigmatisierung, Etikettierungs-Ressourcen-Dilemma und förderorientierter Handlungsplanung. In: Gresch, C., Kuhl, P., Grosche, M., Sälzer, C., </w:t>
      </w:r>
      <w:proofErr w:type="spellStart"/>
      <w:r>
        <w:rPr>
          <w:rFonts w:eastAsia="Arial" w:cstheme="minorHAnsi"/>
        </w:rPr>
        <w:t>Stanat</w:t>
      </w:r>
      <w:proofErr w:type="spellEnd"/>
      <w:r>
        <w:rPr>
          <w:rFonts w:eastAsia="Arial" w:cstheme="minorHAnsi"/>
        </w:rPr>
        <w:t xml:space="preserve">, P. (Hrsg.), </w:t>
      </w:r>
      <w:r w:rsidRPr="001662EC">
        <w:rPr>
          <w:rFonts w:eastAsia="Arial" w:cstheme="minorHAnsi"/>
          <w:i/>
          <w:iCs/>
        </w:rPr>
        <w:t>Schüler*innen mit sonderpädagogischem Förderbedarf in Schulleistungserhebungen. Einblicke und Entwicklungen</w:t>
      </w:r>
      <w:r>
        <w:rPr>
          <w:rFonts w:eastAsia="Arial" w:cstheme="minorHAnsi"/>
        </w:rPr>
        <w:t>. (S. 3-28). Wiesbaden: Springer.</w:t>
      </w:r>
    </w:p>
    <w:p w14:paraId="31B4B644" w14:textId="73A2B16C" w:rsidR="006B3244" w:rsidRDefault="006B3244" w:rsidP="008E5A3A">
      <w:pPr>
        <w:spacing w:after="120"/>
        <w:rPr>
          <w:rFonts w:eastAsia="Arial" w:cstheme="minorHAnsi"/>
        </w:rPr>
      </w:pPr>
      <w:r w:rsidRPr="00F24DD3">
        <w:rPr>
          <w:rFonts w:eastAsia="Arial" w:cstheme="minorHAnsi"/>
        </w:rPr>
        <w:t xml:space="preserve">Qualitäts- und </w:t>
      </w:r>
      <w:proofErr w:type="spellStart"/>
      <w:r w:rsidRPr="00F24DD3">
        <w:rPr>
          <w:rFonts w:eastAsia="Arial" w:cstheme="minorHAnsi"/>
        </w:rPr>
        <w:t>UnterstützungsAgentur</w:t>
      </w:r>
      <w:proofErr w:type="spellEnd"/>
      <w:r w:rsidRPr="00F24DD3">
        <w:rPr>
          <w:rFonts w:eastAsia="Arial" w:cstheme="minorHAnsi"/>
        </w:rPr>
        <w:t xml:space="preserve"> - Landesinstitut für Schule NRW (QUA-</w:t>
      </w:r>
      <w:proofErr w:type="spellStart"/>
      <w:r w:rsidRPr="00F24DD3">
        <w:rPr>
          <w:rFonts w:eastAsia="Arial" w:cstheme="minorHAnsi"/>
        </w:rPr>
        <w:t>LiS</w:t>
      </w:r>
      <w:proofErr w:type="spellEnd"/>
      <w:r w:rsidRPr="00F24DD3">
        <w:rPr>
          <w:rFonts w:eastAsia="Arial" w:cstheme="minorHAnsi"/>
        </w:rPr>
        <w:t xml:space="preserve"> NRW): </w:t>
      </w:r>
      <w:r w:rsidRPr="00F24DD3">
        <w:rPr>
          <w:rFonts w:eastAsia="Arial" w:cstheme="minorHAnsi"/>
          <w:i/>
          <w:iCs/>
        </w:rPr>
        <w:t>Lehrplannavigator: Inklusiver Fachunterricht</w:t>
      </w:r>
      <w:r w:rsidRPr="00F24DD3">
        <w:rPr>
          <w:rFonts w:eastAsia="Arial" w:cstheme="minorHAnsi"/>
        </w:rPr>
        <w:t xml:space="preserve">. </w:t>
      </w:r>
      <w:r w:rsidR="00F24DD3" w:rsidRPr="00F24DD3">
        <w:rPr>
          <w:rFonts w:eastAsia="Arial" w:cstheme="minorHAnsi"/>
        </w:rPr>
        <w:t>https://www.schulentwicklung.nrw.de/cms/front_content.php?idcat=4307</w:t>
      </w:r>
      <w:r w:rsidRPr="00F24DD3">
        <w:rPr>
          <w:rFonts w:eastAsia="Arial" w:cstheme="minorHAnsi"/>
        </w:rPr>
        <w:t xml:space="preserve"> [</w:t>
      </w:r>
      <w:r w:rsidR="00F24DD3" w:rsidRPr="00F24DD3">
        <w:rPr>
          <w:rFonts w:eastAsia="Arial" w:cstheme="minorHAnsi"/>
        </w:rPr>
        <w:t xml:space="preserve">Abruf am </w:t>
      </w:r>
      <w:r w:rsidRPr="00F24DD3">
        <w:rPr>
          <w:rFonts w:eastAsia="Arial" w:cstheme="minorHAnsi"/>
        </w:rPr>
        <w:t>18.05.2021]</w:t>
      </w:r>
    </w:p>
    <w:p w14:paraId="6B6BFC3E" w14:textId="5592F45B" w:rsidR="00FA1930" w:rsidRPr="00F24DD3" w:rsidRDefault="00FA1930" w:rsidP="008E5A3A">
      <w:pPr>
        <w:spacing w:after="120"/>
        <w:rPr>
          <w:rFonts w:eastAsia="Arial" w:cstheme="minorHAnsi"/>
        </w:rPr>
      </w:pPr>
      <w:proofErr w:type="spellStart"/>
      <w:r>
        <w:rPr>
          <w:rFonts w:eastAsia="Arial" w:cstheme="minorHAnsi"/>
        </w:rPr>
        <w:t>Reckahner</w:t>
      </w:r>
      <w:proofErr w:type="spellEnd"/>
      <w:r>
        <w:rPr>
          <w:rFonts w:eastAsia="Arial" w:cstheme="minorHAnsi"/>
        </w:rPr>
        <w:t xml:space="preserve"> Reflexionen (2017</w:t>
      </w:r>
      <w:r w:rsidR="00BE3FF7">
        <w:rPr>
          <w:rFonts w:eastAsia="Arial" w:cstheme="minorHAnsi"/>
        </w:rPr>
        <w:t>)</w:t>
      </w:r>
      <w:r>
        <w:rPr>
          <w:rFonts w:eastAsia="Arial" w:cstheme="minorHAnsi"/>
        </w:rPr>
        <w:t xml:space="preserve">. </w:t>
      </w:r>
      <w:proofErr w:type="spellStart"/>
      <w:r>
        <w:rPr>
          <w:rFonts w:eastAsia="Arial" w:cstheme="minorHAnsi"/>
        </w:rPr>
        <w:t>Reckahner</w:t>
      </w:r>
      <w:proofErr w:type="spellEnd"/>
      <w:r>
        <w:rPr>
          <w:rFonts w:eastAsia="Arial" w:cstheme="minorHAnsi"/>
        </w:rPr>
        <w:t xml:space="preserve"> Ref</w:t>
      </w:r>
      <w:r w:rsidR="003204A1">
        <w:rPr>
          <w:rFonts w:eastAsia="Arial" w:cstheme="minorHAnsi"/>
        </w:rPr>
        <w:t>le</w:t>
      </w:r>
      <w:r>
        <w:rPr>
          <w:rFonts w:eastAsia="Arial" w:cstheme="minorHAnsi"/>
        </w:rPr>
        <w:t xml:space="preserve">xionen zur Ethik Pädagogischer Beziehungen. </w:t>
      </w:r>
      <w:proofErr w:type="spellStart"/>
      <w:r>
        <w:rPr>
          <w:rFonts w:eastAsia="Arial" w:cstheme="minorHAnsi"/>
        </w:rPr>
        <w:t>Reckahn</w:t>
      </w:r>
      <w:proofErr w:type="spellEnd"/>
      <w:r>
        <w:rPr>
          <w:rFonts w:eastAsia="Arial" w:cstheme="minorHAnsi"/>
        </w:rPr>
        <w:t xml:space="preserve">: Rochow-Edition. </w:t>
      </w:r>
      <w:hyperlink r:id="rId25" w:history="1">
        <w:r w:rsidRPr="00832C10">
          <w:rPr>
            <w:rStyle w:val="Hyperlink"/>
            <w:rFonts w:eastAsia="Arial" w:cstheme="minorHAnsi"/>
          </w:rPr>
          <w:t>https://paedagogische-beziehungen.eu</w:t>
        </w:r>
      </w:hyperlink>
    </w:p>
    <w:p w14:paraId="7CC10BD7" w14:textId="4ABF0EFE" w:rsidR="006B3244" w:rsidRDefault="006B3244" w:rsidP="008E5A3A">
      <w:pPr>
        <w:spacing w:after="120"/>
        <w:rPr>
          <w:rFonts w:eastAsia="Arial" w:cstheme="minorHAnsi"/>
        </w:rPr>
      </w:pPr>
      <w:r w:rsidRPr="00F24DD3">
        <w:rPr>
          <w:rFonts w:eastAsia="Arial" w:cstheme="minorHAnsi"/>
        </w:rPr>
        <w:t>Sasse, A. &amp; Schulzeck, U. (2021). Die pädagogischen und psychologischen Grundlagen der Differenzierungsmatrix. In</w:t>
      </w:r>
      <w:r w:rsidR="00F24DD3" w:rsidRPr="00F24DD3">
        <w:rPr>
          <w:rFonts w:eastAsia="Arial" w:cstheme="minorHAnsi"/>
        </w:rPr>
        <w:t>:</w:t>
      </w:r>
      <w:r w:rsidRPr="00F24DD3">
        <w:rPr>
          <w:rFonts w:eastAsia="Arial" w:cstheme="minorHAnsi"/>
        </w:rPr>
        <w:t xml:space="preserve"> A. Sasse &amp; U. Schulzeck (Hrsg.), </w:t>
      </w:r>
      <w:r w:rsidRPr="00F24DD3">
        <w:rPr>
          <w:rFonts w:eastAsia="Arial" w:cstheme="minorHAnsi"/>
          <w:i/>
          <w:iCs/>
        </w:rPr>
        <w:t>Inklusiven Unterricht planen, gestalten und reflektieren</w:t>
      </w:r>
      <w:r w:rsidRPr="00F24DD3">
        <w:rPr>
          <w:rFonts w:eastAsia="Arial" w:cstheme="minorHAnsi"/>
        </w:rPr>
        <w:t xml:space="preserve"> (S. 11-34). Bad Heilbrunn: Klinkhardt.</w:t>
      </w:r>
    </w:p>
    <w:p w14:paraId="1EAEF181" w14:textId="2F8F0084" w:rsidR="00C451A7" w:rsidRPr="00F24DD3" w:rsidRDefault="00C451A7" w:rsidP="008E5A3A">
      <w:pPr>
        <w:spacing w:after="120"/>
        <w:rPr>
          <w:rFonts w:eastAsia="Arial" w:cstheme="minorHAnsi"/>
        </w:rPr>
      </w:pPr>
      <w:r>
        <w:rPr>
          <w:rFonts w:eastAsia="Arial" w:cstheme="minorHAnsi"/>
        </w:rPr>
        <w:t>Schmidt, Christin (2019). Formatives Assessment in der Grundschule: Konzept, Einschätzung der Lehrkräfte und Zusammenhänge. Wiesbaden: Springer</w:t>
      </w:r>
    </w:p>
    <w:p w14:paraId="14F03FB4" w14:textId="77777777" w:rsidR="006B3244" w:rsidRPr="00F24DD3" w:rsidRDefault="006B3244" w:rsidP="008E5A3A">
      <w:pPr>
        <w:spacing w:after="120"/>
        <w:rPr>
          <w:rFonts w:cstheme="minorHAnsi"/>
          <w:iCs/>
        </w:rPr>
      </w:pPr>
      <w:r w:rsidRPr="00F24DD3">
        <w:rPr>
          <w:rFonts w:cstheme="minorHAnsi"/>
          <w:iCs/>
        </w:rPr>
        <w:t>Schule im Aufbruch (o.J.). Toolkit Lernbüro. http://schule-im-aufbruch.de/wp-content/uploads/2020/12/schule-im-aufbruch_toolkit_lernbu%CC%88ro.pdf</w:t>
      </w:r>
    </w:p>
    <w:p w14:paraId="5FC894F6" w14:textId="77777777" w:rsidR="006B3244" w:rsidRPr="00F24DD3" w:rsidRDefault="006B3244" w:rsidP="008E5A3A">
      <w:pPr>
        <w:spacing w:after="120"/>
        <w:rPr>
          <w:rFonts w:eastAsia="Arial" w:cstheme="minorHAnsi"/>
        </w:rPr>
      </w:pPr>
      <w:r w:rsidRPr="00F24DD3">
        <w:rPr>
          <w:rFonts w:eastAsia="Arial" w:cstheme="minorHAnsi"/>
        </w:rPr>
        <w:t xml:space="preserve">Stahl-Morabito &amp; Melzer (2018). Planungsmodelle für inklusiven Unterricht. In: MSW NRW (Hrsg.), </w:t>
      </w:r>
      <w:r w:rsidRPr="00F24DD3">
        <w:rPr>
          <w:rFonts w:eastAsia="Arial" w:cstheme="minorHAnsi"/>
          <w:i/>
          <w:iCs/>
        </w:rPr>
        <w:t xml:space="preserve">Perspektiven und Herausforderungen für die Lehrerausbildung in NRW. </w:t>
      </w:r>
      <w:r w:rsidRPr="00F24DD3">
        <w:rPr>
          <w:rFonts w:eastAsia="Arial" w:cstheme="minorHAnsi"/>
        </w:rPr>
        <w:lastRenderedPageBreak/>
        <w:t xml:space="preserve">Tagungsdokumentation des NRW-Netzwerktreffens im Kontext der Qualitätsoffensive Lehrerbildung in Essen am 23. November 2017, S. 13-16, </w:t>
      </w:r>
      <w:hyperlink r:id="rId26" w:history="1">
        <w:r w:rsidRPr="00F24DD3">
          <w:rPr>
            <w:rStyle w:val="Hyperlink"/>
            <w:rFonts w:eastAsia="Source Sans Pro" w:cstheme="minorHAnsi"/>
            <w:color w:val="auto"/>
            <w:u w:val="none"/>
          </w:rPr>
          <w:t>https://broschueren.nordrheinwestfalendirekt.de/herunterladen/der/datei/lehrerausbildung-pdf/von/perspektiven-und-herausforderungen-fuer-die-lehrerbildung-in-nrw-sonderausgabe-von-schule-nrw-04-2018/vom/msb/2864</w:t>
        </w:r>
      </w:hyperlink>
      <w:r w:rsidRPr="00F24DD3">
        <w:rPr>
          <w:rFonts w:eastAsia="Arial" w:cstheme="minorHAnsi"/>
        </w:rPr>
        <w:t xml:space="preserve"> [Abruf 2.05.2021]</w:t>
      </w:r>
    </w:p>
    <w:p w14:paraId="2D078087" w14:textId="7B463753" w:rsidR="006B3244" w:rsidRPr="00F24DD3" w:rsidRDefault="006B3244" w:rsidP="008E5A3A">
      <w:pPr>
        <w:spacing w:after="120"/>
        <w:rPr>
          <w:rFonts w:eastAsia="Arial" w:cstheme="minorHAnsi"/>
        </w:rPr>
      </w:pPr>
      <w:r w:rsidRPr="00F24DD3">
        <w:rPr>
          <w:rFonts w:eastAsia="Arial" w:cstheme="minorHAnsi"/>
        </w:rPr>
        <w:t xml:space="preserve">Stinken-Rösner, L., Rott, L., Hundertmark, S., Baumann, T., </w:t>
      </w:r>
      <w:proofErr w:type="spellStart"/>
      <w:r w:rsidRPr="00F24DD3">
        <w:rPr>
          <w:rFonts w:eastAsia="Arial" w:cstheme="minorHAnsi"/>
        </w:rPr>
        <w:t>Menthe</w:t>
      </w:r>
      <w:proofErr w:type="spellEnd"/>
      <w:r w:rsidRPr="00F24DD3">
        <w:rPr>
          <w:rFonts w:eastAsia="Arial" w:cstheme="minorHAnsi"/>
        </w:rPr>
        <w:t xml:space="preserve">, J., Hoffmann, T., Nehring, A. &amp; Abels, S. (2020). </w:t>
      </w:r>
      <w:r w:rsidRPr="00F24DD3">
        <w:rPr>
          <w:rFonts w:eastAsia="Arial" w:cstheme="minorHAnsi"/>
          <w:lang w:val="en-US"/>
        </w:rPr>
        <w:t>Thinking Inclusive Science Education from two Perspectives: inclusive Pedagogy and Science Education.</w:t>
      </w:r>
      <w:r w:rsidR="00F24DD3">
        <w:rPr>
          <w:rFonts w:eastAsia="Arial" w:cstheme="minorHAnsi"/>
          <w:lang w:val="en-US"/>
        </w:rPr>
        <w:t xml:space="preserve"> </w:t>
      </w:r>
      <w:r w:rsidR="00F24DD3" w:rsidRPr="00FA4465">
        <w:rPr>
          <w:rFonts w:eastAsia="Arial" w:cstheme="minorHAnsi"/>
        </w:rPr>
        <w:t>In:</w:t>
      </w:r>
      <w:r w:rsidRPr="00FA4465">
        <w:rPr>
          <w:rFonts w:eastAsia="Arial" w:cstheme="minorHAnsi"/>
        </w:rPr>
        <w:t xml:space="preserve"> </w:t>
      </w:r>
      <w:r w:rsidRPr="00F24DD3">
        <w:rPr>
          <w:rFonts w:eastAsia="Arial" w:cstheme="minorHAnsi"/>
          <w:i/>
          <w:iCs/>
        </w:rPr>
        <w:t>RISTAL</w:t>
      </w:r>
      <w:r w:rsidRPr="00F24DD3">
        <w:rPr>
          <w:rFonts w:eastAsia="Arial" w:cstheme="minorHAnsi"/>
        </w:rPr>
        <w:t>, 3, 30-45.</w:t>
      </w:r>
    </w:p>
    <w:p w14:paraId="13DA88BF" w14:textId="2F8FA9D8" w:rsidR="006B3244" w:rsidRPr="006B3244" w:rsidRDefault="006B3244" w:rsidP="008E5A3A">
      <w:pPr>
        <w:spacing w:after="120"/>
        <w:rPr>
          <w:rFonts w:cstheme="minorHAnsi"/>
        </w:rPr>
      </w:pPr>
      <w:r w:rsidRPr="006B3244">
        <w:rPr>
          <w:rFonts w:cstheme="minorHAnsi"/>
        </w:rPr>
        <w:t xml:space="preserve">Traub, S. (2011). Selbstgesteuert lernen im Projekt? Anspruch an Projektunterricht und dessen Bewertung aus Sicht von Lehrenden und Lernenden. </w:t>
      </w:r>
      <w:r w:rsidR="00F24DD3">
        <w:rPr>
          <w:rFonts w:cstheme="minorHAnsi"/>
        </w:rPr>
        <w:t xml:space="preserve">In: </w:t>
      </w:r>
      <w:r w:rsidRPr="00F24DD3">
        <w:rPr>
          <w:rFonts w:cstheme="minorHAnsi"/>
          <w:i/>
          <w:iCs/>
        </w:rPr>
        <w:t>Zeitschrift für Pädagogik 57</w:t>
      </w:r>
      <w:r w:rsidRPr="006B3244">
        <w:rPr>
          <w:rFonts w:cstheme="minorHAnsi"/>
        </w:rPr>
        <w:t xml:space="preserve"> (1),</w:t>
      </w:r>
      <w:r w:rsidR="00F24DD3">
        <w:rPr>
          <w:rFonts w:cstheme="minorHAnsi"/>
        </w:rPr>
        <w:t xml:space="preserve"> </w:t>
      </w:r>
      <w:r w:rsidRPr="006B3244">
        <w:rPr>
          <w:rFonts w:cstheme="minorHAnsi"/>
        </w:rPr>
        <w:t>93-113</w:t>
      </w:r>
      <w:r w:rsidR="008E5A3A">
        <w:rPr>
          <w:rFonts w:cstheme="minorHAnsi"/>
        </w:rPr>
        <w:t>.</w:t>
      </w:r>
    </w:p>
    <w:p w14:paraId="41BCC8B9" w14:textId="0FDA070D" w:rsidR="006B3244" w:rsidRPr="006B3244" w:rsidRDefault="006B3244" w:rsidP="008E5A3A">
      <w:pPr>
        <w:spacing w:after="120"/>
        <w:rPr>
          <w:rFonts w:cstheme="minorHAnsi"/>
        </w:rPr>
      </w:pPr>
      <w:r w:rsidRPr="00F24DD3">
        <w:rPr>
          <w:rFonts w:cstheme="minorHAnsi"/>
        </w:rPr>
        <w:t xml:space="preserve">Traub, S. (2022). </w:t>
      </w:r>
      <w:r w:rsidRPr="00F24DD3">
        <w:rPr>
          <w:rFonts w:cstheme="minorHAnsi"/>
          <w:i/>
          <w:iCs/>
        </w:rPr>
        <w:t>Projektarbeit erfolgreich gestalten: Über individualisiertes, kooperatives Lernen zum selbstgesteuerten Kleingruppenprojekt</w:t>
      </w:r>
      <w:r w:rsidRPr="00F24DD3">
        <w:rPr>
          <w:rFonts w:cstheme="minorHAnsi"/>
        </w:rPr>
        <w:t>.</w:t>
      </w:r>
      <w:r w:rsidRPr="006B3244">
        <w:rPr>
          <w:rFonts w:cstheme="minorHAnsi"/>
        </w:rPr>
        <w:t xml:space="preserve"> 2. </w:t>
      </w:r>
      <w:r w:rsidR="00F24DD3">
        <w:rPr>
          <w:rFonts w:cstheme="minorHAnsi"/>
        </w:rPr>
        <w:t>a</w:t>
      </w:r>
      <w:r w:rsidRPr="006B3244">
        <w:rPr>
          <w:rFonts w:cstheme="minorHAnsi"/>
        </w:rPr>
        <w:t xml:space="preserve">kt. Aufl. </w:t>
      </w:r>
      <w:r w:rsidR="00F24DD3">
        <w:rPr>
          <w:rFonts w:cstheme="minorHAnsi"/>
        </w:rPr>
        <w:t xml:space="preserve">Weinheim: </w:t>
      </w:r>
      <w:proofErr w:type="spellStart"/>
      <w:r w:rsidRPr="006B3244">
        <w:rPr>
          <w:rFonts w:cstheme="minorHAnsi"/>
        </w:rPr>
        <w:t>Utb</w:t>
      </w:r>
      <w:proofErr w:type="spellEnd"/>
      <w:r w:rsidRPr="006B3244">
        <w:rPr>
          <w:rFonts w:cstheme="minorHAnsi"/>
        </w:rPr>
        <w:t xml:space="preserve">. </w:t>
      </w:r>
    </w:p>
    <w:p w14:paraId="026D4A09" w14:textId="3A4D3B50" w:rsidR="006B3244" w:rsidRPr="00F24DD3" w:rsidRDefault="006B3244" w:rsidP="008E5A3A">
      <w:pPr>
        <w:spacing w:after="120"/>
        <w:rPr>
          <w:rFonts w:eastAsia="Arial" w:cstheme="minorHAnsi"/>
        </w:rPr>
      </w:pPr>
      <w:r w:rsidRPr="00F24DD3">
        <w:rPr>
          <w:rFonts w:eastAsia="Arial" w:cstheme="minorHAnsi"/>
        </w:rPr>
        <w:t xml:space="preserve">Wember, F. B. &amp; Melle, I. (2018). Adaptive Lernsituationen im inklusiven Unterricht: Planung und Analyse von Unterricht auf Basis des Universal Design </w:t>
      </w:r>
      <w:proofErr w:type="spellStart"/>
      <w:r w:rsidRPr="00F24DD3">
        <w:rPr>
          <w:rFonts w:eastAsia="Arial" w:cstheme="minorHAnsi"/>
        </w:rPr>
        <w:t>of</w:t>
      </w:r>
      <w:proofErr w:type="spellEnd"/>
      <w:r w:rsidRPr="00F24DD3">
        <w:rPr>
          <w:rFonts w:eastAsia="Arial" w:cstheme="minorHAnsi"/>
        </w:rPr>
        <w:t xml:space="preserve"> Learning. In</w:t>
      </w:r>
      <w:r w:rsidR="00F24DD3" w:rsidRPr="00F24DD3">
        <w:rPr>
          <w:rFonts w:eastAsia="Arial" w:cstheme="minorHAnsi"/>
        </w:rPr>
        <w:t>:</w:t>
      </w:r>
      <w:r w:rsidRPr="00F24DD3">
        <w:rPr>
          <w:rFonts w:eastAsia="Arial" w:cstheme="minorHAnsi"/>
        </w:rPr>
        <w:t xml:space="preserve"> S. Hußmann &amp; B. Welzel (Hrsg.), </w:t>
      </w:r>
      <w:r w:rsidRPr="00F24DD3">
        <w:rPr>
          <w:rFonts w:eastAsia="Arial" w:cstheme="minorHAnsi"/>
          <w:i/>
          <w:iCs/>
        </w:rPr>
        <w:t xml:space="preserve">Das Dortmunder Profil für inklusionsorientierte Lehrerinnen und Lehrerbildung </w:t>
      </w:r>
      <w:r w:rsidRPr="00F24DD3">
        <w:rPr>
          <w:rFonts w:eastAsia="Arial" w:cstheme="minorHAnsi"/>
        </w:rPr>
        <w:t>(S. 57-72). Münster: Waxmann.</w:t>
      </w:r>
    </w:p>
    <w:p w14:paraId="35BDF32B" w14:textId="4ED69139" w:rsidR="006B3244" w:rsidRPr="00F24DD3" w:rsidRDefault="006B3244" w:rsidP="008E5A3A">
      <w:pPr>
        <w:spacing w:after="120"/>
        <w:rPr>
          <w:rFonts w:eastAsia="Arial" w:cstheme="minorHAnsi"/>
        </w:rPr>
      </w:pPr>
      <w:r w:rsidRPr="00F24DD3">
        <w:rPr>
          <w:rFonts w:eastAsia="Arial" w:cstheme="minorHAnsi"/>
        </w:rPr>
        <w:t>Wember, F. B. (2013). Herausforderung Inklusion: Ein präventiv orientiertes Modell schulischen Lernens und vier zentrale Bedingungen inklusiver Unterrichtsentwicklung.</w:t>
      </w:r>
      <w:r w:rsidR="00F24DD3" w:rsidRPr="00F24DD3">
        <w:rPr>
          <w:rFonts w:eastAsia="Arial" w:cstheme="minorHAnsi"/>
        </w:rPr>
        <w:t xml:space="preserve"> In:</w:t>
      </w:r>
      <w:r w:rsidRPr="00F24DD3">
        <w:rPr>
          <w:rFonts w:eastAsia="Arial" w:cstheme="minorHAnsi"/>
        </w:rPr>
        <w:t xml:space="preserve"> </w:t>
      </w:r>
      <w:r w:rsidRPr="00F24DD3">
        <w:rPr>
          <w:rFonts w:eastAsia="Arial" w:cstheme="minorHAnsi"/>
          <w:i/>
          <w:iCs/>
        </w:rPr>
        <w:t>Zeitschrift für Heilpädagogik</w:t>
      </w:r>
      <w:r w:rsidRPr="00F24DD3">
        <w:rPr>
          <w:rFonts w:eastAsia="Arial" w:cstheme="minorHAnsi"/>
        </w:rPr>
        <w:t xml:space="preserve">, </w:t>
      </w:r>
      <w:r w:rsidRPr="00F24DD3">
        <w:rPr>
          <w:rFonts w:eastAsia="Arial" w:cstheme="minorHAnsi"/>
          <w:i/>
          <w:iCs/>
        </w:rPr>
        <w:t xml:space="preserve">64 </w:t>
      </w:r>
      <w:r w:rsidRPr="00F24DD3">
        <w:rPr>
          <w:rFonts w:eastAsia="Arial" w:cstheme="minorHAnsi"/>
        </w:rPr>
        <w:t>(10), 380-388.</w:t>
      </w:r>
    </w:p>
    <w:p w14:paraId="53267F6E" w14:textId="2674A6DC" w:rsidR="006B3244" w:rsidRPr="00F24DD3" w:rsidRDefault="006B3244" w:rsidP="008E5A3A">
      <w:pPr>
        <w:spacing w:after="120"/>
        <w:rPr>
          <w:rFonts w:cstheme="minorHAnsi"/>
        </w:rPr>
      </w:pPr>
      <w:r w:rsidRPr="00FA4465">
        <w:rPr>
          <w:rFonts w:eastAsia="Arial" w:cstheme="minorHAnsi"/>
        </w:rPr>
        <w:t xml:space="preserve">Werning, R. &amp; Arndt, A.-K. (2015). </w:t>
      </w:r>
      <w:r w:rsidRPr="00F24DD3">
        <w:rPr>
          <w:rFonts w:eastAsia="Arial" w:cstheme="minorHAnsi"/>
        </w:rPr>
        <w:t>Unterrichtsgestaltung und Inklusion. In</w:t>
      </w:r>
      <w:r w:rsidR="00BE3FF7">
        <w:rPr>
          <w:rFonts w:eastAsia="Arial" w:cstheme="minorHAnsi"/>
        </w:rPr>
        <w:t>:</w:t>
      </w:r>
      <w:r w:rsidRPr="00F24DD3">
        <w:rPr>
          <w:rFonts w:eastAsia="Arial" w:cstheme="minorHAnsi"/>
        </w:rPr>
        <w:t xml:space="preserve"> E. Kiel (Hrsg.), </w:t>
      </w:r>
      <w:r w:rsidRPr="00F24DD3">
        <w:rPr>
          <w:rFonts w:eastAsia="Arial" w:cstheme="minorHAnsi"/>
          <w:i/>
          <w:iCs/>
        </w:rPr>
        <w:t xml:space="preserve">Inklusion im Sekundarbereich </w:t>
      </w:r>
      <w:r w:rsidRPr="00F24DD3">
        <w:rPr>
          <w:rFonts w:eastAsia="Arial" w:cstheme="minorHAnsi"/>
        </w:rPr>
        <w:t xml:space="preserve">(S. 53-86). Stuttgart: Kohlhammer. </w:t>
      </w:r>
    </w:p>
    <w:p w14:paraId="54A29E1A" w14:textId="77777777" w:rsidR="004719AD" w:rsidRPr="006B3244" w:rsidRDefault="004719AD" w:rsidP="008E5A3A">
      <w:pPr>
        <w:spacing w:after="120"/>
        <w:rPr>
          <w:rFonts w:eastAsia="Arial" w:cstheme="minorHAnsi"/>
        </w:rPr>
      </w:pPr>
    </w:p>
    <w:p w14:paraId="0797AA1C" w14:textId="77777777" w:rsidR="004719AD" w:rsidRPr="006B3244" w:rsidRDefault="004719AD" w:rsidP="006B3244">
      <w:pPr>
        <w:spacing w:after="120" w:line="288" w:lineRule="auto"/>
        <w:rPr>
          <w:rFonts w:cstheme="minorHAnsi"/>
        </w:rPr>
      </w:pPr>
    </w:p>
    <w:sectPr w:rsidR="004719AD" w:rsidRPr="006B3244">
      <w:headerReference w:type="default" r:id="rId27"/>
      <w:footerReference w:type="default" r:id="rId2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56E3DB" w14:textId="77777777" w:rsidR="00DD4186" w:rsidRDefault="00DD4186" w:rsidP="00A83AC2">
      <w:r>
        <w:separator/>
      </w:r>
    </w:p>
  </w:endnote>
  <w:endnote w:type="continuationSeparator" w:id="0">
    <w:p w14:paraId="139A3A9F" w14:textId="77777777" w:rsidR="00DD4186" w:rsidRDefault="00DD4186" w:rsidP="00A83A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8879513"/>
      <w:docPartObj>
        <w:docPartGallery w:val="Page Numbers (Bottom of Page)"/>
        <w:docPartUnique/>
      </w:docPartObj>
    </w:sdtPr>
    <w:sdtContent>
      <w:p w14:paraId="54678891" w14:textId="77777777" w:rsidR="00CA69C9" w:rsidRDefault="00CA69C9">
        <w:pPr>
          <w:pStyle w:val="Fuzeile"/>
          <w:jc w:val="center"/>
        </w:pPr>
        <w:r>
          <w:fldChar w:fldCharType="begin"/>
        </w:r>
        <w:r>
          <w:instrText>PAGE   \* MERGEFORMAT</w:instrText>
        </w:r>
        <w:r>
          <w:fldChar w:fldCharType="separate"/>
        </w:r>
        <w:r>
          <w:rPr>
            <w:noProof/>
          </w:rPr>
          <w:t>3</w:t>
        </w:r>
        <w:r>
          <w:fldChar w:fldCharType="end"/>
        </w:r>
      </w:p>
    </w:sdtContent>
  </w:sdt>
  <w:p w14:paraId="22EEFEC4" w14:textId="77777777" w:rsidR="00CA69C9" w:rsidRDefault="00CA69C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C79098" w14:textId="77777777" w:rsidR="00DD4186" w:rsidRDefault="00DD4186" w:rsidP="00A83AC2">
      <w:r>
        <w:separator/>
      </w:r>
    </w:p>
  </w:footnote>
  <w:footnote w:type="continuationSeparator" w:id="0">
    <w:p w14:paraId="3A9E3EE6" w14:textId="77777777" w:rsidR="00DD4186" w:rsidRDefault="00DD4186" w:rsidP="00A83A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B5D1B" w14:textId="640B0E63" w:rsidR="00CA69C9" w:rsidRDefault="006779BA" w:rsidP="006779BA">
    <w:pPr>
      <w:pStyle w:val="Kopfzeile"/>
      <w:jc w:val="right"/>
    </w:pPr>
    <w:r>
      <w:t xml:space="preserve">Handreichung </w:t>
    </w:r>
    <w:proofErr w:type="spellStart"/>
    <w:r>
      <w:t>R</w:t>
    </w:r>
    <w:r w:rsidR="00937B93">
      <w:t>eMi</w:t>
    </w:r>
    <w:proofErr w:type="spellEnd"/>
  </w:p>
  <w:p w14:paraId="54B53A8F" w14:textId="3B5B57D2" w:rsidR="006779BA" w:rsidRDefault="006779BA" w:rsidP="006779BA">
    <w:pPr>
      <w:pStyle w:val="Kopfzeile"/>
      <w:jc w:val="right"/>
    </w:pPr>
    <w:r>
      <w:t>Silvia Greiten</w:t>
    </w:r>
  </w:p>
  <w:p w14:paraId="7F139622" w14:textId="691D8CE1" w:rsidR="006779BA" w:rsidRPr="006779BA" w:rsidRDefault="006779BA" w:rsidP="006779BA">
    <w:pPr>
      <w:pStyle w:val="Kopfzeile"/>
      <w:jc w:val="right"/>
    </w:pPr>
    <w:r>
      <w:t>greiten@ph-heidelberg.de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201C8"/>
    <w:multiLevelType w:val="hybridMultilevel"/>
    <w:tmpl w:val="98DA4B4C"/>
    <w:lvl w:ilvl="0" w:tplc="7C66BE4A">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D5A63A3"/>
    <w:multiLevelType w:val="hybridMultilevel"/>
    <w:tmpl w:val="60A62F5A"/>
    <w:lvl w:ilvl="0" w:tplc="E6E8DBDA">
      <w:start w:val="1"/>
      <w:numFmt w:val="bullet"/>
      <w:lvlText w:val=""/>
      <w:lvlJc w:val="left"/>
      <w:pPr>
        <w:tabs>
          <w:tab w:val="num" w:pos="720"/>
        </w:tabs>
        <w:ind w:left="720" w:hanging="360"/>
      </w:pPr>
      <w:rPr>
        <w:rFonts w:ascii="Wingdings" w:hAnsi="Wingdings" w:hint="default"/>
      </w:rPr>
    </w:lvl>
    <w:lvl w:ilvl="1" w:tplc="EA6CBA54" w:tentative="1">
      <w:start w:val="1"/>
      <w:numFmt w:val="bullet"/>
      <w:lvlText w:val=""/>
      <w:lvlJc w:val="left"/>
      <w:pPr>
        <w:tabs>
          <w:tab w:val="num" w:pos="1440"/>
        </w:tabs>
        <w:ind w:left="1440" w:hanging="360"/>
      </w:pPr>
      <w:rPr>
        <w:rFonts w:ascii="Wingdings" w:hAnsi="Wingdings" w:hint="default"/>
      </w:rPr>
    </w:lvl>
    <w:lvl w:ilvl="2" w:tplc="BD8AD860" w:tentative="1">
      <w:start w:val="1"/>
      <w:numFmt w:val="bullet"/>
      <w:lvlText w:val=""/>
      <w:lvlJc w:val="left"/>
      <w:pPr>
        <w:tabs>
          <w:tab w:val="num" w:pos="2160"/>
        </w:tabs>
        <w:ind w:left="2160" w:hanging="360"/>
      </w:pPr>
      <w:rPr>
        <w:rFonts w:ascii="Wingdings" w:hAnsi="Wingdings" w:hint="default"/>
      </w:rPr>
    </w:lvl>
    <w:lvl w:ilvl="3" w:tplc="76F61D40" w:tentative="1">
      <w:start w:val="1"/>
      <w:numFmt w:val="bullet"/>
      <w:lvlText w:val=""/>
      <w:lvlJc w:val="left"/>
      <w:pPr>
        <w:tabs>
          <w:tab w:val="num" w:pos="2880"/>
        </w:tabs>
        <w:ind w:left="2880" w:hanging="360"/>
      </w:pPr>
      <w:rPr>
        <w:rFonts w:ascii="Wingdings" w:hAnsi="Wingdings" w:hint="default"/>
      </w:rPr>
    </w:lvl>
    <w:lvl w:ilvl="4" w:tplc="7B969CC4" w:tentative="1">
      <w:start w:val="1"/>
      <w:numFmt w:val="bullet"/>
      <w:lvlText w:val=""/>
      <w:lvlJc w:val="left"/>
      <w:pPr>
        <w:tabs>
          <w:tab w:val="num" w:pos="3600"/>
        </w:tabs>
        <w:ind w:left="3600" w:hanging="360"/>
      </w:pPr>
      <w:rPr>
        <w:rFonts w:ascii="Wingdings" w:hAnsi="Wingdings" w:hint="default"/>
      </w:rPr>
    </w:lvl>
    <w:lvl w:ilvl="5" w:tplc="A29494A6" w:tentative="1">
      <w:start w:val="1"/>
      <w:numFmt w:val="bullet"/>
      <w:lvlText w:val=""/>
      <w:lvlJc w:val="left"/>
      <w:pPr>
        <w:tabs>
          <w:tab w:val="num" w:pos="4320"/>
        </w:tabs>
        <w:ind w:left="4320" w:hanging="360"/>
      </w:pPr>
      <w:rPr>
        <w:rFonts w:ascii="Wingdings" w:hAnsi="Wingdings" w:hint="default"/>
      </w:rPr>
    </w:lvl>
    <w:lvl w:ilvl="6" w:tplc="34027954" w:tentative="1">
      <w:start w:val="1"/>
      <w:numFmt w:val="bullet"/>
      <w:lvlText w:val=""/>
      <w:lvlJc w:val="left"/>
      <w:pPr>
        <w:tabs>
          <w:tab w:val="num" w:pos="5040"/>
        </w:tabs>
        <w:ind w:left="5040" w:hanging="360"/>
      </w:pPr>
      <w:rPr>
        <w:rFonts w:ascii="Wingdings" w:hAnsi="Wingdings" w:hint="default"/>
      </w:rPr>
    </w:lvl>
    <w:lvl w:ilvl="7" w:tplc="2B968EA8" w:tentative="1">
      <w:start w:val="1"/>
      <w:numFmt w:val="bullet"/>
      <w:lvlText w:val=""/>
      <w:lvlJc w:val="left"/>
      <w:pPr>
        <w:tabs>
          <w:tab w:val="num" w:pos="5760"/>
        </w:tabs>
        <w:ind w:left="5760" w:hanging="360"/>
      </w:pPr>
      <w:rPr>
        <w:rFonts w:ascii="Wingdings" w:hAnsi="Wingdings" w:hint="default"/>
      </w:rPr>
    </w:lvl>
    <w:lvl w:ilvl="8" w:tplc="52CA8798"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F654E66"/>
    <w:multiLevelType w:val="hybridMultilevel"/>
    <w:tmpl w:val="D15EC052"/>
    <w:lvl w:ilvl="0" w:tplc="04070003">
      <w:start w:val="1"/>
      <w:numFmt w:val="bullet"/>
      <w:lvlText w:val="o"/>
      <w:lvlJc w:val="left"/>
      <w:pPr>
        <w:ind w:left="1080" w:hanging="360"/>
      </w:pPr>
      <w:rPr>
        <w:rFonts w:ascii="Courier New" w:hAnsi="Courier New" w:cs="Courier New"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1FE7D3D"/>
    <w:multiLevelType w:val="hybridMultilevel"/>
    <w:tmpl w:val="B090F7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468056E"/>
    <w:multiLevelType w:val="hybridMultilevel"/>
    <w:tmpl w:val="815052F4"/>
    <w:lvl w:ilvl="0" w:tplc="895AC2D8">
      <w:start w:val="4"/>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5B743C2"/>
    <w:multiLevelType w:val="hybridMultilevel"/>
    <w:tmpl w:val="79B80B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96141D3"/>
    <w:multiLevelType w:val="hybridMultilevel"/>
    <w:tmpl w:val="02221482"/>
    <w:lvl w:ilvl="0" w:tplc="04070003">
      <w:start w:val="1"/>
      <w:numFmt w:val="bullet"/>
      <w:lvlText w:val="o"/>
      <w:lvlJc w:val="left"/>
      <w:pPr>
        <w:ind w:left="1080" w:hanging="360"/>
      </w:pPr>
      <w:rPr>
        <w:rFonts w:ascii="Courier New" w:hAnsi="Courier New" w:cs="Courier New"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1D6A27F8"/>
    <w:multiLevelType w:val="hybridMultilevel"/>
    <w:tmpl w:val="009E2C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481594"/>
    <w:multiLevelType w:val="hybridMultilevel"/>
    <w:tmpl w:val="156632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11F4ED1"/>
    <w:multiLevelType w:val="hybridMultilevel"/>
    <w:tmpl w:val="FACC077A"/>
    <w:lvl w:ilvl="0" w:tplc="04070003">
      <w:start w:val="1"/>
      <w:numFmt w:val="bullet"/>
      <w:lvlText w:val="o"/>
      <w:lvlJc w:val="left"/>
      <w:pPr>
        <w:ind w:left="1800" w:hanging="360"/>
      </w:pPr>
      <w:rPr>
        <w:rFonts w:ascii="Courier New" w:hAnsi="Courier New" w:cs="Courier New"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10" w15:restartNumberingAfterBreak="0">
    <w:nsid w:val="21684D1D"/>
    <w:multiLevelType w:val="hybridMultilevel"/>
    <w:tmpl w:val="FBC673F6"/>
    <w:lvl w:ilvl="0" w:tplc="04070011">
      <w:start w:val="5"/>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2E2704E"/>
    <w:multiLevelType w:val="hybridMultilevel"/>
    <w:tmpl w:val="27DC798A"/>
    <w:lvl w:ilvl="0" w:tplc="BF546E9E">
      <w:start w:val="3"/>
      <w:numFmt w:val="decimal"/>
      <w:lvlText w:val="%1"/>
      <w:lvlJc w:val="left"/>
      <w:pPr>
        <w:ind w:left="720" w:hanging="360"/>
      </w:pPr>
      <w:rPr>
        <w:rFonts w:cstheme="minorBidi" w:hint="default"/>
        <w:color w:val="000000"/>
        <w:sz w:val="27"/>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23A939D5"/>
    <w:multiLevelType w:val="hybridMultilevel"/>
    <w:tmpl w:val="BADC1F0A"/>
    <w:lvl w:ilvl="0" w:tplc="2B88731E">
      <w:start w:val="1"/>
      <w:numFmt w:val="bullet"/>
      <w:lvlText w:val=""/>
      <w:lvlJc w:val="left"/>
      <w:pPr>
        <w:tabs>
          <w:tab w:val="num" w:pos="720"/>
        </w:tabs>
        <w:ind w:left="720" w:hanging="360"/>
      </w:pPr>
      <w:rPr>
        <w:rFonts w:ascii="Wingdings" w:hAnsi="Wingdings" w:hint="default"/>
      </w:rPr>
    </w:lvl>
    <w:lvl w:ilvl="1" w:tplc="BB80C990" w:tentative="1">
      <w:start w:val="1"/>
      <w:numFmt w:val="bullet"/>
      <w:lvlText w:val=""/>
      <w:lvlJc w:val="left"/>
      <w:pPr>
        <w:tabs>
          <w:tab w:val="num" w:pos="1440"/>
        </w:tabs>
        <w:ind w:left="1440" w:hanging="360"/>
      </w:pPr>
      <w:rPr>
        <w:rFonts w:ascii="Wingdings" w:hAnsi="Wingdings" w:hint="default"/>
      </w:rPr>
    </w:lvl>
    <w:lvl w:ilvl="2" w:tplc="0E44B7EC" w:tentative="1">
      <w:start w:val="1"/>
      <w:numFmt w:val="bullet"/>
      <w:lvlText w:val=""/>
      <w:lvlJc w:val="left"/>
      <w:pPr>
        <w:tabs>
          <w:tab w:val="num" w:pos="2160"/>
        </w:tabs>
        <w:ind w:left="2160" w:hanging="360"/>
      </w:pPr>
      <w:rPr>
        <w:rFonts w:ascii="Wingdings" w:hAnsi="Wingdings" w:hint="default"/>
      </w:rPr>
    </w:lvl>
    <w:lvl w:ilvl="3" w:tplc="671ADE6E" w:tentative="1">
      <w:start w:val="1"/>
      <w:numFmt w:val="bullet"/>
      <w:lvlText w:val=""/>
      <w:lvlJc w:val="left"/>
      <w:pPr>
        <w:tabs>
          <w:tab w:val="num" w:pos="2880"/>
        </w:tabs>
        <w:ind w:left="2880" w:hanging="360"/>
      </w:pPr>
      <w:rPr>
        <w:rFonts w:ascii="Wingdings" w:hAnsi="Wingdings" w:hint="default"/>
      </w:rPr>
    </w:lvl>
    <w:lvl w:ilvl="4" w:tplc="D218672C" w:tentative="1">
      <w:start w:val="1"/>
      <w:numFmt w:val="bullet"/>
      <w:lvlText w:val=""/>
      <w:lvlJc w:val="left"/>
      <w:pPr>
        <w:tabs>
          <w:tab w:val="num" w:pos="3600"/>
        </w:tabs>
        <w:ind w:left="3600" w:hanging="360"/>
      </w:pPr>
      <w:rPr>
        <w:rFonts w:ascii="Wingdings" w:hAnsi="Wingdings" w:hint="default"/>
      </w:rPr>
    </w:lvl>
    <w:lvl w:ilvl="5" w:tplc="76BEC444" w:tentative="1">
      <w:start w:val="1"/>
      <w:numFmt w:val="bullet"/>
      <w:lvlText w:val=""/>
      <w:lvlJc w:val="left"/>
      <w:pPr>
        <w:tabs>
          <w:tab w:val="num" w:pos="4320"/>
        </w:tabs>
        <w:ind w:left="4320" w:hanging="360"/>
      </w:pPr>
      <w:rPr>
        <w:rFonts w:ascii="Wingdings" w:hAnsi="Wingdings" w:hint="default"/>
      </w:rPr>
    </w:lvl>
    <w:lvl w:ilvl="6" w:tplc="E3189EF0" w:tentative="1">
      <w:start w:val="1"/>
      <w:numFmt w:val="bullet"/>
      <w:lvlText w:val=""/>
      <w:lvlJc w:val="left"/>
      <w:pPr>
        <w:tabs>
          <w:tab w:val="num" w:pos="5040"/>
        </w:tabs>
        <w:ind w:left="5040" w:hanging="360"/>
      </w:pPr>
      <w:rPr>
        <w:rFonts w:ascii="Wingdings" w:hAnsi="Wingdings" w:hint="default"/>
      </w:rPr>
    </w:lvl>
    <w:lvl w:ilvl="7" w:tplc="D45ED43C" w:tentative="1">
      <w:start w:val="1"/>
      <w:numFmt w:val="bullet"/>
      <w:lvlText w:val=""/>
      <w:lvlJc w:val="left"/>
      <w:pPr>
        <w:tabs>
          <w:tab w:val="num" w:pos="5760"/>
        </w:tabs>
        <w:ind w:left="5760" w:hanging="360"/>
      </w:pPr>
      <w:rPr>
        <w:rFonts w:ascii="Wingdings" w:hAnsi="Wingdings" w:hint="default"/>
      </w:rPr>
    </w:lvl>
    <w:lvl w:ilvl="8" w:tplc="B2DAD88C"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821465A"/>
    <w:multiLevelType w:val="hybridMultilevel"/>
    <w:tmpl w:val="62806388"/>
    <w:lvl w:ilvl="0" w:tplc="04070003">
      <w:start w:val="1"/>
      <w:numFmt w:val="bullet"/>
      <w:lvlText w:val="o"/>
      <w:lvlJc w:val="left"/>
      <w:pPr>
        <w:ind w:left="1800" w:hanging="360"/>
      </w:pPr>
      <w:rPr>
        <w:rFonts w:ascii="Courier New" w:hAnsi="Courier New" w:cs="Courier New"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14" w15:restartNumberingAfterBreak="0">
    <w:nsid w:val="29920B65"/>
    <w:multiLevelType w:val="hybridMultilevel"/>
    <w:tmpl w:val="A4BC5A20"/>
    <w:lvl w:ilvl="0" w:tplc="EEB41D4E">
      <w:start w:val="1"/>
      <w:numFmt w:val="bullet"/>
      <w:lvlText w:val=""/>
      <w:lvlJc w:val="left"/>
      <w:pPr>
        <w:ind w:left="1080" w:hanging="360"/>
      </w:pPr>
      <w:rPr>
        <w:rFonts w:ascii="Wingdings" w:eastAsia="Arial"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5" w15:restartNumberingAfterBreak="0">
    <w:nsid w:val="2B4C4A20"/>
    <w:multiLevelType w:val="hybridMultilevel"/>
    <w:tmpl w:val="01849B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C7E0C06"/>
    <w:multiLevelType w:val="multilevel"/>
    <w:tmpl w:val="F6AE0688"/>
    <w:lvl w:ilvl="0">
      <w:start w:val="3"/>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C8A6BE4"/>
    <w:multiLevelType w:val="multilevel"/>
    <w:tmpl w:val="9FFAE5BA"/>
    <w:lvl w:ilvl="0">
      <w:start w:val="4"/>
      <w:numFmt w:val="decimal"/>
      <w:lvlText w:val="%1"/>
      <w:lvlJc w:val="left"/>
      <w:pPr>
        <w:ind w:left="480" w:hanging="480"/>
      </w:pPr>
      <w:rPr>
        <w:rFonts w:hint="default"/>
        <w:b/>
        <w:color w:val="002060"/>
      </w:rPr>
    </w:lvl>
    <w:lvl w:ilvl="1">
      <w:start w:val="2"/>
      <w:numFmt w:val="decimal"/>
      <w:lvlText w:val="%1.%2"/>
      <w:lvlJc w:val="left"/>
      <w:pPr>
        <w:ind w:left="480" w:hanging="480"/>
      </w:pPr>
      <w:rPr>
        <w:rFonts w:hint="default"/>
        <w:b/>
        <w:color w:val="002060"/>
      </w:rPr>
    </w:lvl>
    <w:lvl w:ilvl="2">
      <w:start w:val="5"/>
      <w:numFmt w:val="decimal"/>
      <w:lvlText w:val="%1.%2.%3"/>
      <w:lvlJc w:val="left"/>
      <w:pPr>
        <w:ind w:left="720" w:hanging="720"/>
      </w:pPr>
      <w:rPr>
        <w:rFonts w:hint="default"/>
        <w:b/>
        <w:color w:val="002060"/>
      </w:rPr>
    </w:lvl>
    <w:lvl w:ilvl="3">
      <w:start w:val="1"/>
      <w:numFmt w:val="decimal"/>
      <w:lvlText w:val="%1.%2.%3.%4"/>
      <w:lvlJc w:val="left"/>
      <w:pPr>
        <w:ind w:left="720" w:hanging="720"/>
      </w:pPr>
      <w:rPr>
        <w:rFonts w:hint="default"/>
        <w:b/>
        <w:color w:val="002060"/>
      </w:rPr>
    </w:lvl>
    <w:lvl w:ilvl="4">
      <w:start w:val="1"/>
      <w:numFmt w:val="decimal"/>
      <w:lvlText w:val="%1.%2.%3.%4.%5"/>
      <w:lvlJc w:val="left"/>
      <w:pPr>
        <w:ind w:left="1080" w:hanging="1080"/>
      </w:pPr>
      <w:rPr>
        <w:rFonts w:hint="default"/>
        <w:b/>
        <w:color w:val="002060"/>
      </w:rPr>
    </w:lvl>
    <w:lvl w:ilvl="5">
      <w:start w:val="1"/>
      <w:numFmt w:val="decimal"/>
      <w:lvlText w:val="%1.%2.%3.%4.%5.%6"/>
      <w:lvlJc w:val="left"/>
      <w:pPr>
        <w:ind w:left="1080" w:hanging="1080"/>
      </w:pPr>
      <w:rPr>
        <w:rFonts w:hint="default"/>
        <w:b/>
        <w:color w:val="002060"/>
      </w:rPr>
    </w:lvl>
    <w:lvl w:ilvl="6">
      <w:start w:val="1"/>
      <w:numFmt w:val="decimal"/>
      <w:lvlText w:val="%1.%2.%3.%4.%5.%6.%7"/>
      <w:lvlJc w:val="left"/>
      <w:pPr>
        <w:ind w:left="1440" w:hanging="1440"/>
      </w:pPr>
      <w:rPr>
        <w:rFonts w:hint="default"/>
        <w:b/>
        <w:color w:val="002060"/>
      </w:rPr>
    </w:lvl>
    <w:lvl w:ilvl="7">
      <w:start w:val="1"/>
      <w:numFmt w:val="decimal"/>
      <w:lvlText w:val="%1.%2.%3.%4.%5.%6.%7.%8"/>
      <w:lvlJc w:val="left"/>
      <w:pPr>
        <w:ind w:left="1440" w:hanging="1440"/>
      </w:pPr>
      <w:rPr>
        <w:rFonts w:hint="default"/>
        <w:b/>
        <w:color w:val="002060"/>
      </w:rPr>
    </w:lvl>
    <w:lvl w:ilvl="8">
      <w:start w:val="1"/>
      <w:numFmt w:val="decimal"/>
      <w:lvlText w:val="%1.%2.%3.%4.%5.%6.%7.%8.%9"/>
      <w:lvlJc w:val="left"/>
      <w:pPr>
        <w:ind w:left="1800" w:hanging="1800"/>
      </w:pPr>
      <w:rPr>
        <w:rFonts w:hint="default"/>
        <w:b/>
        <w:color w:val="002060"/>
      </w:rPr>
    </w:lvl>
  </w:abstractNum>
  <w:abstractNum w:abstractNumId="18" w15:restartNumberingAfterBreak="0">
    <w:nsid w:val="2D1402B5"/>
    <w:multiLevelType w:val="hybridMultilevel"/>
    <w:tmpl w:val="F1165D94"/>
    <w:lvl w:ilvl="0" w:tplc="04070003">
      <w:start w:val="1"/>
      <w:numFmt w:val="bullet"/>
      <w:lvlText w:val="o"/>
      <w:lvlJc w:val="left"/>
      <w:pPr>
        <w:ind w:left="1800" w:hanging="360"/>
      </w:pPr>
      <w:rPr>
        <w:rFonts w:ascii="Courier New" w:hAnsi="Courier New" w:cs="Courier New"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19" w15:restartNumberingAfterBreak="0">
    <w:nsid w:val="34166117"/>
    <w:multiLevelType w:val="hybridMultilevel"/>
    <w:tmpl w:val="F1B0A9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8196244"/>
    <w:multiLevelType w:val="multilevel"/>
    <w:tmpl w:val="37645B34"/>
    <w:lvl w:ilvl="0">
      <w:start w:val="3"/>
      <w:numFmt w:val="decimal"/>
      <w:lvlText w:val="%1"/>
      <w:lvlJc w:val="left"/>
      <w:pPr>
        <w:ind w:left="480" w:hanging="480"/>
      </w:pPr>
      <w:rPr>
        <w:rFonts w:hint="default"/>
      </w:rPr>
    </w:lvl>
    <w:lvl w:ilvl="1">
      <w:start w:val="1"/>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1" w15:restartNumberingAfterBreak="0">
    <w:nsid w:val="39756E75"/>
    <w:multiLevelType w:val="multilevel"/>
    <w:tmpl w:val="7D04A572"/>
    <w:lvl w:ilvl="0">
      <w:start w:val="3"/>
      <w:numFmt w:val="decimal"/>
      <w:lvlText w:val="%1"/>
      <w:lvlJc w:val="left"/>
      <w:pPr>
        <w:ind w:left="480" w:hanging="480"/>
      </w:pPr>
      <w:rPr>
        <w:rFonts w:hint="default"/>
      </w:rPr>
    </w:lvl>
    <w:lvl w:ilvl="1">
      <w:start w:val="2"/>
      <w:numFmt w:val="decimal"/>
      <w:lvlText w:val="%1.%2"/>
      <w:lvlJc w:val="left"/>
      <w:pPr>
        <w:ind w:left="1020" w:hanging="480"/>
      </w:pPr>
      <w:rPr>
        <w:rFonts w:hint="default"/>
      </w:rPr>
    </w:lvl>
    <w:lvl w:ilvl="2">
      <w:start w:val="2"/>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2" w15:restartNumberingAfterBreak="0">
    <w:nsid w:val="398F592C"/>
    <w:multiLevelType w:val="multilevel"/>
    <w:tmpl w:val="E140F626"/>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3C320D39"/>
    <w:multiLevelType w:val="multilevel"/>
    <w:tmpl w:val="D7C2B08E"/>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0083872"/>
    <w:multiLevelType w:val="hybridMultilevel"/>
    <w:tmpl w:val="458ED3F4"/>
    <w:lvl w:ilvl="0" w:tplc="BA78171C">
      <w:start w:val="1"/>
      <w:numFmt w:val="bullet"/>
      <w:lvlText w:val=""/>
      <w:lvlJc w:val="left"/>
      <w:pPr>
        <w:tabs>
          <w:tab w:val="num" w:pos="720"/>
        </w:tabs>
        <w:ind w:left="720" w:hanging="360"/>
      </w:pPr>
      <w:rPr>
        <w:rFonts w:ascii="Wingdings" w:hAnsi="Wingdings" w:hint="default"/>
      </w:rPr>
    </w:lvl>
    <w:lvl w:ilvl="1" w:tplc="FBC2EBCE" w:tentative="1">
      <w:start w:val="1"/>
      <w:numFmt w:val="bullet"/>
      <w:lvlText w:val=""/>
      <w:lvlJc w:val="left"/>
      <w:pPr>
        <w:tabs>
          <w:tab w:val="num" w:pos="1440"/>
        </w:tabs>
        <w:ind w:left="1440" w:hanging="360"/>
      </w:pPr>
      <w:rPr>
        <w:rFonts w:ascii="Wingdings" w:hAnsi="Wingdings" w:hint="default"/>
      </w:rPr>
    </w:lvl>
    <w:lvl w:ilvl="2" w:tplc="FE2EC05E" w:tentative="1">
      <w:start w:val="1"/>
      <w:numFmt w:val="bullet"/>
      <w:lvlText w:val=""/>
      <w:lvlJc w:val="left"/>
      <w:pPr>
        <w:tabs>
          <w:tab w:val="num" w:pos="2160"/>
        </w:tabs>
        <w:ind w:left="2160" w:hanging="360"/>
      </w:pPr>
      <w:rPr>
        <w:rFonts w:ascii="Wingdings" w:hAnsi="Wingdings" w:hint="default"/>
      </w:rPr>
    </w:lvl>
    <w:lvl w:ilvl="3" w:tplc="7D828700" w:tentative="1">
      <w:start w:val="1"/>
      <w:numFmt w:val="bullet"/>
      <w:lvlText w:val=""/>
      <w:lvlJc w:val="left"/>
      <w:pPr>
        <w:tabs>
          <w:tab w:val="num" w:pos="2880"/>
        </w:tabs>
        <w:ind w:left="2880" w:hanging="360"/>
      </w:pPr>
      <w:rPr>
        <w:rFonts w:ascii="Wingdings" w:hAnsi="Wingdings" w:hint="default"/>
      </w:rPr>
    </w:lvl>
    <w:lvl w:ilvl="4" w:tplc="873A1D8E" w:tentative="1">
      <w:start w:val="1"/>
      <w:numFmt w:val="bullet"/>
      <w:lvlText w:val=""/>
      <w:lvlJc w:val="left"/>
      <w:pPr>
        <w:tabs>
          <w:tab w:val="num" w:pos="3600"/>
        </w:tabs>
        <w:ind w:left="3600" w:hanging="360"/>
      </w:pPr>
      <w:rPr>
        <w:rFonts w:ascii="Wingdings" w:hAnsi="Wingdings" w:hint="default"/>
      </w:rPr>
    </w:lvl>
    <w:lvl w:ilvl="5" w:tplc="21C4B308" w:tentative="1">
      <w:start w:val="1"/>
      <w:numFmt w:val="bullet"/>
      <w:lvlText w:val=""/>
      <w:lvlJc w:val="left"/>
      <w:pPr>
        <w:tabs>
          <w:tab w:val="num" w:pos="4320"/>
        </w:tabs>
        <w:ind w:left="4320" w:hanging="360"/>
      </w:pPr>
      <w:rPr>
        <w:rFonts w:ascii="Wingdings" w:hAnsi="Wingdings" w:hint="default"/>
      </w:rPr>
    </w:lvl>
    <w:lvl w:ilvl="6" w:tplc="E8F80DA4" w:tentative="1">
      <w:start w:val="1"/>
      <w:numFmt w:val="bullet"/>
      <w:lvlText w:val=""/>
      <w:lvlJc w:val="left"/>
      <w:pPr>
        <w:tabs>
          <w:tab w:val="num" w:pos="5040"/>
        </w:tabs>
        <w:ind w:left="5040" w:hanging="360"/>
      </w:pPr>
      <w:rPr>
        <w:rFonts w:ascii="Wingdings" w:hAnsi="Wingdings" w:hint="default"/>
      </w:rPr>
    </w:lvl>
    <w:lvl w:ilvl="7" w:tplc="A8AC57BE" w:tentative="1">
      <w:start w:val="1"/>
      <w:numFmt w:val="bullet"/>
      <w:lvlText w:val=""/>
      <w:lvlJc w:val="left"/>
      <w:pPr>
        <w:tabs>
          <w:tab w:val="num" w:pos="5760"/>
        </w:tabs>
        <w:ind w:left="5760" w:hanging="360"/>
      </w:pPr>
      <w:rPr>
        <w:rFonts w:ascii="Wingdings" w:hAnsi="Wingdings" w:hint="default"/>
      </w:rPr>
    </w:lvl>
    <w:lvl w:ilvl="8" w:tplc="81E489D0"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16456A6"/>
    <w:multiLevelType w:val="hybridMultilevel"/>
    <w:tmpl w:val="F2DC73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1AC17DF"/>
    <w:multiLevelType w:val="hybridMultilevel"/>
    <w:tmpl w:val="0C50C9B8"/>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26B53F0"/>
    <w:multiLevelType w:val="multilevel"/>
    <w:tmpl w:val="8474F8D0"/>
    <w:lvl w:ilvl="0">
      <w:start w:val="1"/>
      <w:numFmt w:val="decimal"/>
      <w:lvlText w:val="%1."/>
      <w:lvlJc w:val="left"/>
      <w:pPr>
        <w:ind w:left="360" w:hanging="360"/>
      </w:pPr>
      <w:rPr>
        <w:rFonts w:hint="default"/>
      </w:rPr>
    </w:lvl>
    <w:lvl w:ilvl="1">
      <w:start w:val="3"/>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8" w15:restartNumberingAfterBreak="0">
    <w:nsid w:val="44372571"/>
    <w:multiLevelType w:val="hybridMultilevel"/>
    <w:tmpl w:val="156419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4942978"/>
    <w:multiLevelType w:val="hybridMultilevel"/>
    <w:tmpl w:val="4EC0986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44F93E03"/>
    <w:multiLevelType w:val="multilevel"/>
    <w:tmpl w:val="79A070D4"/>
    <w:lvl w:ilvl="0">
      <w:start w:val="5"/>
      <w:numFmt w:val="decimal"/>
      <w:lvlText w:val="%1"/>
      <w:lvlJc w:val="left"/>
      <w:pPr>
        <w:ind w:left="0" w:firstLine="0"/>
      </w:pPr>
      <w:rPr>
        <w:rFonts w:hint="default"/>
      </w:rPr>
    </w:lvl>
    <w:lvl w:ilvl="1">
      <w:start w:val="2"/>
      <w:numFmt w:val="decimal"/>
      <w:lvlText w:val="%1.%2"/>
      <w:lvlJc w:val="left"/>
      <w:pPr>
        <w:ind w:left="0" w:firstLine="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462424D3"/>
    <w:multiLevelType w:val="multilevel"/>
    <w:tmpl w:val="E140F626"/>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2" w15:restartNumberingAfterBreak="0">
    <w:nsid w:val="4961562A"/>
    <w:multiLevelType w:val="hybridMultilevel"/>
    <w:tmpl w:val="C1382D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D3C41ED"/>
    <w:multiLevelType w:val="hybridMultilevel"/>
    <w:tmpl w:val="CBCCD874"/>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E820592"/>
    <w:multiLevelType w:val="hybridMultilevel"/>
    <w:tmpl w:val="C6B6CD48"/>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4FE54B56"/>
    <w:multiLevelType w:val="multilevel"/>
    <w:tmpl w:val="CC6859F6"/>
    <w:lvl w:ilvl="0">
      <w:start w:val="1"/>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15:restartNumberingAfterBreak="0">
    <w:nsid w:val="50297A0E"/>
    <w:multiLevelType w:val="hybridMultilevel"/>
    <w:tmpl w:val="4BB84AD2"/>
    <w:lvl w:ilvl="0" w:tplc="DF4A9700">
      <w:start w:val="4"/>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52486BF2"/>
    <w:multiLevelType w:val="hybridMultilevel"/>
    <w:tmpl w:val="FC5E5C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55404408"/>
    <w:multiLevelType w:val="hybridMultilevel"/>
    <w:tmpl w:val="61F2D9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57D82EF2"/>
    <w:multiLevelType w:val="multilevel"/>
    <w:tmpl w:val="846EF9F4"/>
    <w:lvl w:ilvl="0">
      <w:start w:val="3"/>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0" w15:restartNumberingAfterBreak="0">
    <w:nsid w:val="58DE7F65"/>
    <w:multiLevelType w:val="hybridMultilevel"/>
    <w:tmpl w:val="7F4E4D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5C8E0880"/>
    <w:multiLevelType w:val="hybridMultilevel"/>
    <w:tmpl w:val="74845F9C"/>
    <w:lvl w:ilvl="0" w:tplc="82125478">
      <w:start w:val="1"/>
      <w:numFmt w:val="bullet"/>
      <w:lvlText w:val=""/>
      <w:lvlJc w:val="left"/>
      <w:pPr>
        <w:tabs>
          <w:tab w:val="num" w:pos="720"/>
        </w:tabs>
        <w:ind w:left="720" w:hanging="360"/>
      </w:pPr>
      <w:rPr>
        <w:rFonts w:ascii="Wingdings" w:hAnsi="Wingdings" w:hint="default"/>
      </w:rPr>
    </w:lvl>
    <w:lvl w:ilvl="1" w:tplc="E224258E" w:tentative="1">
      <w:start w:val="1"/>
      <w:numFmt w:val="bullet"/>
      <w:lvlText w:val=""/>
      <w:lvlJc w:val="left"/>
      <w:pPr>
        <w:tabs>
          <w:tab w:val="num" w:pos="1440"/>
        </w:tabs>
        <w:ind w:left="1440" w:hanging="360"/>
      </w:pPr>
      <w:rPr>
        <w:rFonts w:ascii="Wingdings" w:hAnsi="Wingdings" w:hint="default"/>
      </w:rPr>
    </w:lvl>
    <w:lvl w:ilvl="2" w:tplc="29F4D6F2" w:tentative="1">
      <w:start w:val="1"/>
      <w:numFmt w:val="bullet"/>
      <w:lvlText w:val=""/>
      <w:lvlJc w:val="left"/>
      <w:pPr>
        <w:tabs>
          <w:tab w:val="num" w:pos="2160"/>
        </w:tabs>
        <w:ind w:left="2160" w:hanging="360"/>
      </w:pPr>
      <w:rPr>
        <w:rFonts w:ascii="Wingdings" w:hAnsi="Wingdings" w:hint="default"/>
      </w:rPr>
    </w:lvl>
    <w:lvl w:ilvl="3" w:tplc="BD888BB4" w:tentative="1">
      <w:start w:val="1"/>
      <w:numFmt w:val="bullet"/>
      <w:lvlText w:val=""/>
      <w:lvlJc w:val="left"/>
      <w:pPr>
        <w:tabs>
          <w:tab w:val="num" w:pos="2880"/>
        </w:tabs>
        <w:ind w:left="2880" w:hanging="360"/>
      </w:pPr>
      <w:rPr>
        <w:rFonts w:ascii="Wingdings" w:hAnsi="Wingdings" w:hint="default"/>
      </w:rPr>
    </w:lvl>
    <w:lvl w:ilvl="4" w:tplc="F46C5C8E" w:tentative="1">
      <w:start w:val="1"/>
      <w:numFmt w:val="bullet"/>
      <w:lvlText w:val=""/>
      <w:lvlJc w:val="left"/>
      <w:pPr>
        <w:tabs>
          <w:tab w:val="num" w:pos="3600"/>
        </w:tabs>
        <w:ind w:left="3600" w:hanging="360"/>
      </w:pPr>
      <w:rPr>
        <w:rFonts w:ascii="Wingdings" w:hAnsi="Wingdings" w:hint="default"/>
      </w:rPr>
    </w:lvl>
    <w:lvl w:ilvl="5" w:tplc="21D2D572" w:tentative="1">
      <w:start w:val="1"/>
      <w:numFmt w:val="bullet"/>
      <w:lvlText w:val=""/>
      <w:lvlJc w:val="left"/>
      <w:pPr>
        <w:tabs>
          <w:tab w:val="num" w:pos="4320"/>
        </w:tabs>
        <w:ind w:left="4320" w:hanging="360"/>
      </w:pPr>
      <w:rPr>
        <w:rFonts w:ascii="Wingdings" w:hAnsi="Wingdings" w:hint="default"/>
      </w:rPr>
    </w:lvl>
    <w:lvl w:ilvl="6" w:tplc="172EB39C" w:tentative="1">
      <w:start w:val="1"/>
      <w:numFmt w:val="bullet"/>
      <w:lvlText w:val=""/>
      <w:lvlJc w:val="left"/>
      <w:pPr>
        <w:tabs>
          <w:tab w:val="num" w:pos="5040"/>
        </w:tabs>
        <w:ind w:left="5040" w:hanging="360"/>
      </w:pPr>
      <w:rPr>
        <w:rFonts w:ascii="Wingdings" w:hAnsi="Wingdings" w:hint="default"/>
      </w:rPr>
    </w:lvl>
    <w:lvl w:ilvl="7" w:tplc="E74E54AC" w:tentative="1">
      <w:start w:val="1"/>
      <w:numFmt w:val="bullet"/>
      <w:lvlText w:val=""/>
      <w:lvlJc w:val="left"/>
      <w:pPr>
        <w:tabs>
          <w:tab w:val="num" w:pos="5760"/>
        </w:tabs>
        <w:ind w:left="5760" w:hanging="360"/>
      </w:pPr>
      <w:rPr>
        <w:rFonts w:ascii="Wingdings" w:hAnsi="Wingdings" w:hint="default"/>
      </w:rPr>
    </w:lvl>
    <w:lvl w:ilvl="8" w:tplc="D468495C"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D0D7541"/>
    <w:multiLevelType w:val="hybridMultilevel"/>
    <w:tmpl w:val="E5CA2C0E"/>
    <w:lvl w:ilvl="0" w:tplc="0407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5D6245C6"/>
    <w:multiLevelType w:val="multilevel"/>
    <w:tmpl w:val="25F0C1CE"/>
    <w:lvl w:ilvl="0">
      <w:start w:val="3"/>
      <w:numFmt w:val="decimal"/>
      <w:lvlText w:val="%1"/>
      <w:lvlJc w:val="left"/>
      <w:pPr>
        <w:ind w:left="360" w:hanging="360"/>
      </w:pPr>
      <w:rPr>
        <w:rFonts w:hint="default"/>
      </w:rPr>
    </w:lvl>
    <w:lvl w:ilvl="1">
      <w:start w:val="2"/>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44" w15:restartNumberingAfterBreak="0">
    <w:nsid w:val="60444B1F"/>
    <w:multiLevelType w:val="hybridMultilevel"/>
    <w:tmpl w:val="682A74A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6121020F"/>
    <w:multiLevelType w:val="hybridMultilevel"/>
    <w:tmpl w:val="0DE44104"/>
    <w:lvl w:ilvl="0" w:tplc="EBE68B8C">
      <w:start w:val="5"/>
      <w:numFmt w:val="decimal"/>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641E24DD"/>
    <w:multiLevelType w:val="hybridMultilevel"/>
    <w:tmpl w:val="FCC00D48"/>
    <w:lvl w:ilvl="0" w:tplc="035EA068">
      <w:start w:val="1"/>
      <w:numFmt w:val="bullet"/>
      <w:lvlText w:val="•"/>
      <w:lvlJc w:val="left"/>
      <w:pPr>
        <w:tabs>
          <w:tab w:val="num" w:pos="720"/>
        </w:tabs>
        <w:ind w:left="720" w:hanging="360"/>
      </w:pPr>
      <w:rPr>
        <w:rFonts w:ascii="Arial" w:hAnsi="Arial" w:hint="default"/>
      </w:rPr>
    </w:lvl>
    <w:lvl w:ilvl="1" w:tplc="5AC6C60A" w:tentative="1">
      <w:start w:val="1"/>
      <w:numFmt w:val="bullet"/>
      <w:lvlText w:val="•"/>
      <w:lvlJc w:val="left"/>
      <w:pPr>
        <w:tabs>
          <w:tab w:val="num" w:pos="1440"/>
        </w:tabs>
        <w:ind w:left="1440" w:hanging="360"/>
      </w:pPr>
      <w:rPr>
        <w:rFonts w:ascii="Arial" w:hAnsi="Arial" w:hint="default"/>
      </w:rPr>
    </w:lvl>
    <w:lvl w:ilvl="2" w:tplc="1AA815B2" w:tentative="1">
      <w:start w:val="1"/>
      <w:numFmt w:val="bullet"/>
      <w:lvlText w:val="•"/>
      <w:lvlJc w:val="left"/>
      <w:pPr>
        <w:tabs>
          <w:tab w:val="num" w:pos="2160"/>
        </w:tabs>
        <w:ind w:left="2160" w:hanging="360"/>
      </w:pPr>
      <w:rPr>
        <w:rFonts w:ascii="Arial" w:hAnsi="Arial" w:hint="default"/>
      </w:rPr>
    </w:lvl>
    <w:lvl w:ilvl="3" w:tplc="B84A9C58" w:tentative="1">
      <w:start w:val="1"/>
      <w:numFmt w:val="bullet"/>
      <w:lvlText w:val="•"/>
      <w:lvlJc w:val="left"/>
      <w:pPr>
        <w:tabs>
          <w:tab w:val="num" w:pos="2880"/>
        </w:tabs>
        <w:ind w:left="2880" w:hanging="360"/>
      </w:pPr>
      <w:rPr>
        <w:rFonts w:ascii="Arial" w:hAnsi="Arial" w:hint="default"/>
      </w:rPr>
    </w:lvl>
    <w:lvl w:ilvl="4" w:tplc="804090B0" w:tentative="1">
      <w:start w:val="1"/>
      <w:numFmt w:val="bullet"/>
      <w:lvlText w:val="•"/>
      <w:lvlJc w:val="left"/>
      <w:pPr>
        <w:tabs>
          <w:tab w:val="num" w:pos="3600"/>
        </w:tabs>
        <w:ind w:left="3600" w:hanging="360"/>
      </w:pPr>
      <w:rPr>
        <w:rFonts w:ascii="Arial" w:hAnsi="Arial" w:hint="default"/>
      </w:rPr>
    </w:lvl>
    <w:lvl w:ilvl="5" w:tplc="59F6AD9E" w:tentative="1">
      <w:start w:val="1"/>
      <w:numFmt w:val="bullet"/>
      <w:lvlText w:val="•"/>
      <w:lvlJc w:val="left"/>
      <w:pPr>
        <w:tabs>
          <w:tab w:val="num" w:pos="4320"/>
        </w:tabs>
        <w:ind w:left="4320" w:hanging="360"/>
      </w:pPr>
      <w:rPr>
        <w:rFonts w:ascii="Arial" w:hAnsi="Arial" w:hint="default"/>
      </w:rPr>
    </w:lvl>
    <w:lvl w:ilvl="6" w:tplc="384C41C2" w:tentative="1">
      <w:start w:val="1"/>
      <w:numFmt w:val="bullet"/>
      <w:lvlText w:val="•"/>
      <w:lvlJc w:val="left"/>
      <w:pPr>
        <w:tabs>
          <w:tab w:val="num" w:pos="5040"/>
        </w:tabs>
        <w:ind w:left="5040" w:hanging="360"/>
      </w:pPr>
      <w:rPr>
        <w:rFonts w:ascii="Arial" w:hAnsi="Arial" w:hint="default"/>
      </w:rPr>
    </w:lvl>
    <w:lvl w:ilvl="7" w:tplc="FDC4DFC8" w:tentative="1">
      <w:start w:val="1"/>
      <w:numFmt w:val="bullet"/>
      <w:lvlText w:val="•"/>
      <w:lvlJc w:val="left"/>
      <w:pPr>
        <w:tabs>
          <w:tab w:val="num" w:pos="5760"/>
        </w:tabs>
        <w:ind w:left="5760" w:hanging="360"/>
      </w:pPr>
      <w:rPr>
        <w:rFonts w:ascii="Arial" w:hAnsi="Arial" w:hint="default"/>
      </w:rPr>
    </w:lvl>
    <w:lvl w:ilvl="8" w:tplc="872E6E88" w:tentative="1">
      <w:start w:val="1"/>
      <w:numFmt w:val="bullet"/>
      <w:lvlText w:val="•"/>
      <w:lvlJc w:val="left"/>
      <w:pPr>
        <w:tabs>
          <w:tab w:val="num" w:pos="6480"/>
        </w:tabs>
        <w:ind w:left="6480" w:hanging="360"/>
      </w:pPr>
      <w:rPr>
        <w:rFonts w:ascii="Arial" w:hAnsi="Arial" w:hint="default"/>
      </w:rPr>
    </w:lvl>
  </w:abstractNum>
  <w:abstractNum w:abstractNumId="47" w15:restartNumberingAfterBreak="0">
    <w:nsid w:val="6488773D"/>
    <w:multiLevelType w:val="hybridMultilevel"/>
    <w:tmpl w:val="294E1BA8"/>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676F6835"/>
    <w:multiLevelType w:val="hybridMultilevel"/>
    <w:tmpl w:val="0B4A7E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6F4879C1"/>
    <w:multiLevelType w:val="multilevel"/>
    <w:tmpl w:val="6E204EEA"/>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6F6F4516"/>
    <w:multiLevelType w:val="multilevel"/>
    <w:tmpl w:val="2362E9B2"/>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70663694"/>
    <w:multiLevelType w:val="hybridMultilevel"/>
    <w:tmpl w:val="F4667630"/>
    <w:lvl w:ilvl="0" w:tplc="9A66CD42">
      <w:start w:val="1"/>
      <w:numFmt w:val="bullet"/>
      <w:lvlText w:val=""/>
      <w:lvlJc w:val="left"/>
      <w:pPr>
        <w:tabs>
          <w:tab w:val="num" w:pos="720"/>
        </w:tabs>
        <w:ind w:left="720" w:hanging="360"/>
      </w:pPr>
      <w:rPr>
        <w:rFonts w:ascii="Wingdings" w:hAnsi="Wingdings" w:hint="default"/>
      </w:rPr>
    </w:lvl>
    <w:lvl w:ilvl="1" w:tplc="F540562E" w:tentative="1">
      <w:start w:val="1"/>
      <w:numFmt w:val="bullet"/>
      <w:lvlText w:val=""/>
      <w:lvlJc w:val="left"/>
      <w:pPr>
        <w:tabs>
          <w:tab w:val="num" w:pos="1440"/>
        </w:tabs>
        <w:ind w:left="1440" w:hanging="360"/>
      </w:pPr>
      <w:rPr>
        <w:rFonts w:ascii="Wingdings" w:hAnsi="Wingdings" w:hint="default"/>
      </w:rPr>
    </w:lvl>
    <w:lvl w:ilvl="2" w:tplc="A1B4E1B0" w:tentative="1">
      <w:start w:val="1"/>
      <w:numFmt w:val="bullet"/>
      <w:lvlText w:val=""/>
      <w:lvlJc w:val="left"/>
      <w:pPr>
        <w:tabs>
          <w:tab w:val="num" w:pos="2160"/>
        </w:tabs>
        <w:ind w:left="2160" w:hanging="360"/>
      </w:pPr>
      <w:rPr>
        <w:rFonts w:ascii="Wingdings" w:hAnsi="Wingdings" w:hint="default"/>
      </w:rPr>
    </w:lvl>
    <w:lvl w:ilvl="3" w:tplc="E33E7968" w:tentative="1">
      <w:start w:val="1"/>
      <w:numFmt w:val="bullet"/>
      <w:lvlText w:val=""/>
      <w:lvlJc w:val="left"/>
      <w:pPr>
        <w:tabs>
          <w:tab w:val="num" w:pos="2880"/>
        </w:tabs>
        <w:ind w:left="2880" w:hanging="360"/>
      </w:pPr>
      <w:rPr>
        <w:rFonts w:ascii="Wingdings" w:hAnsi="Wingdings" w:hint="default"/>
      </w:rPr>
    </w:lvl>
    <w:lvl w:ilvl="4" w:tplc="0F4A025A" w:tentative="1">
      <w:start w:val="1"/>
      <w:numFmt w:val="bullet"/>
      <w:lvlText w:val=""/>
      <w:lvlJc w:val="left"/>
      <w:pPr>
        <w:tabs>
          <w:tab w:val="num" w:pos="3600"/>
        </w:tabs>
        <w:ind w:left="3600" w:hanging="360"/>
      </w:pPr>
      <w:rPr>
        <w:rFonts w:ascii="Wingdings" w:hAnsi="Wingdings" w:hint="default"/>
      </w:rPr>
    </w:lvl>
    <w:lvl w:ilvl="5" w:tplc="A8B24F46" w:tentative="1">
      <w:start w:val="1"/>
      <w:numFmt w:val="bullet"/>
      <w:lvlText w:val=""/>
      <w:lvlJc w:val="left"/>
      <w:pPr>
        <w:tabs>
          <w:tab w:val="num" w:pos="4320"/>
        </w:tabs>
        <w:ind w:left="4320" w:hanging="360"/>
      </w:pPr>
      <w:rPr>
        <w:rFonts w:ascii="Wingdings" w:hAnsi="Wingdings" w:hint="default"/>
      </w:rPr>
    </w:lvl>
    <w:lvl w:ilvl="6" w:tplc="9812594A" w:tentative="1">
      <w:start w:val="1"/>
      <w:numFmt w:val="bullet"/>
      <w:lvlText w:val=""/>
      <w:lvlJc w:val="left"/>
      <w:pPr>
        <w:tabs>
          <w:tab w:val="num" w:pos="5040"/>
        </w:tabs>
        <w:ind w:left="5040" w:hanging="360"/>
      </w:pPr>
      <w:rPr>
        <w:rFonts w:ascii="Wingdings" w:hAnsi="Wingdings" w:hint="default"/>
      </w:rPr>
    </w:lvl>
    <w:lvl w:ilvl="7" w:tplc="E91C5F6A" w:tentative="1">
      <w:start w:val="1"/>
      <w:numFmt w:val="bullet"/>
      <w:lvlText w:val=""/>
      <w:lvlJc w:val="left"/>
      <w:pPr>
        <w:tabs>
          <w:tab w:val="num" w:pos="5760"/>
        </w:tabs>
        <w:ind w:left="5760" w:hanging="360"/>
      </w:pPr>
      <w:rPr>
        <w:rFonts w:ascii="Wingdings" w:hAnsi="Wingdings" w:hint="default"/>
      </w:rPr>
    </w:lvl>
    <w:lvl w:ilvl="8" w:tplc="F606EA9E"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1370EDD"/>
    <w:multiLevelType w:val="multilevel"/>
    <w:tmpl w:val="EF449AEE"/>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731253D7"/>
    <w:multiLevelType w:val="hybridMultilevel"/>
    <w:tmpl w:val="8EDE44AC"/>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4" w15:restartNumberingAfterBreak="0">
    <w:nsid w:val="734B65A1"/>
    <w:multiLevelType w:val="hybridMultilevel"/>
    <w:tmpl w:val="6B284FB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5" w15:restartNumberingAfterBreak="0">
    <w:nsid w:val="75947974"/>
    <w:multiLevelType w:val="hybridMultilevel"/>
    <w:tmpl w:val="61569C82"/>
    <w:lvl w:ilvl="0" w:tplc="04070003">
      <w:start w:val="1"/>
      <w:numFmt w:val="bullet"/>
      <w:lvlText w:val="o"/>
      <w:lvlJc w:val="left"/>
      <w:pPr>
        <w:ind w:left="1080" w:hanging="360"/>
      </w:pPr>
      <w:rPr>
        <w:rFonts w:ascii="Courier New" w:hAnsi="Courier New" w:cs="Courier New"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6" w15:restartNumberingAfterBreak="0">
    <w:nsid w:val="7705455B"/>
    <w:multiLevelType w:val="multilevel"/>
    <w:tmpl w:val="CDEA15A8"/>
    <w:lvl w:ilvl="0">
      <w:start w:val="5"/>
      <w:numFmt w:val="decimal"/>
      <w:lvlText w:val="%1"/>
      <w:lvlJc w:val="left"/>
      <w:pPr>
        <w:ind w:left="0" w:firstLine="0"/>
      </w:pPr>
      <w:rPr>
        <w:rFonts w:hint="default"/>
      </w:rPr>
    </w:lvl>
    <w:lvl w:ilvl="1">
      <w:start w:val="2"/>
      <w:numFmt w:val="decimal"/>
      <w:lvlText w:val="%1.%2"/>
      <w:lvlJc w:val="left"/>
      <w:pPr>
        <w:ind w:left="0" w:firstLine="0"/>
      </w:pPr>
      <w:rPr>
        <w:rFonts w:hint="default"/>
      </w:rPr>
    </w:lvl>
    <w:lvl w:ilvl="2">
      <w:start w:val="2"/>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57" w15:restartNumberingAfterBreak="0">
    <w:nsid w:val="78FF22FC"/>
    <w:multiLevelType w:val="multilevel"/>
    <w:tmpl w:val="ACA6DF3E"/>
    <w:lvl w:ilvl="0">
      <w:start w:val="3"/>
      <w:numFmt w:val="decimal"/>
      <w:lvlText w:val="%1"/>
      <w:lvlJc w:val="left"/>
      <w:pPr>
        <w:ind w:left="360" w:hanging="360"/>
      </w:pPr>
      <w:rPr>
        <w:rFonts w:hint="default"/>
      </w:rPr>
    </w:lvl>
    <w:lvl w:ilvl="1">
      <w:start w:val="2"/>
      <w:numFmt w:val="decimal"/>
      <w:lvlText w:val="%1.%2"/>
      <w:lvlJc w:val="left"/>
      <w:pPr>
        <w:ind w:left="1380" w:hanging="360"/>
      </w:pPr>
      <w:rPr>
        <w:rFonts w:hint="default"/>
      </w:rPr>
    </w:lvl>
    <w:lvl w:ilvl="2">
      <w:start w:val="1"/>
      <w:numFmt w:val="decimal"/>
      <w:lvlText w:val="%1.%2.%3"/>
      <w:lvlJc w:val="left"/>
      <w:pPr>
        <w:ind w:left="2760" w:hanging="720"/>
      </w:pPr>
      <w:rPr>
        <w:rFonts w:hint="default"/>
      </w:rPr>
    </w:lvl>
    <w:lvl w:ilvl="3">
      <w:start w:val="1"/>
      <w:numFmt w:val="decimal"/>
      <w:lvlText w:val="%1.%2.%3.%4"/>
      <w:lvlJc w:val="left"/>
      <w:pPr>
        <w:ind w:left="3780" w:hanging="720"/>
      </w:pPr>
      <w:rPr>
        <w:rFonts w:hint="default"/>
      </w:rPr>
    </w:lvl>
    <w:lvl w:ilvl="4">
      <w:start w:val="1"/>
      <w:numFmt w:val="decimal"/>
      <w:lvlText w:val="%1.%2.%3.%4.%5"/>
      <w:lvlJc w:val="left"/>
      <w:pPr>
        <w:ind w:left="5160" w:hanging="1080"/>
      </w:pPr>
      <w:rPr>
        <w:rFonts w:hint="default"/>
      </w:rPr>
    </w:lvl>
    <w:lvl w:ilvl="5">
      <w:start w:val="1"/>
      <w:numFmt w:val="decimal"/>
      <w:lvlText w:val="%1.%2.%3.%4.%5.%6"/>
      <w:lvlJc w:val="left"/>
      <w:pPr>
        <w:ind w:left="6180" w:hanging="1080"/>
      </w:pPr>
      <w:rPr>
        <w:rFonts w:hint="default"/>
      </w:rPr>
    </w:lvl>
    <w:lvl w:ilvl="6">
      <w:start w:val="1"/>
      <w:numFmt w:val="decimal"/>
      <w:lvlText w:val="%1.%2.%3.%4.%5.%6.%7"/>
      <w:lvlJc w:val="left"/>
      <w:pPr>
        <w:ind w:left="7560" w:hanging="1440"/>
      </w:pPr>
      <w:rPr>
        <w:rFonts w:hint="default"/>
      </w:rPr>
    </w:lvl>
    <w:lvl w:ilvl="7">
      <w:start w:val="1"/>
      <w:numFmt w:val="decimal"/>
      <w:lvlText w:val="%1.%2.%3.%4.%5.%6.%7.%8"/>
      <w:lvlJc w:val="left"/>
      <w:pPr>
        <w:ind w:left="8580" w:hanging="1440"/>
      </w:pPr>
      <w:rPr>
        <w:rFonts w:hint="default"/>
      </w:rPr>
    </w:lvl>
    <w:lvl w:ilvl="8">
      <w:start w:val="1"/>
      <w:numFmt w:val="decimal"/>
      <w:lvlText w:val="%1.%2.%3.%4.%5.%6.%7.%8.%9"/>
      <w:lvlJc w:val="left"/>
      <w:pPr>
        <w:ind w:left="9960" w:hanging="1800"/>
      </w:pPr>
      <w:rPr>
        <w:rFonts w:hint="default"/>
      </w:rPr>
    </w:lvl>
  </w:abstractNum>
  <w:abstractNum w:abstractNumId="58" w15:restartNumberingAfterBreak="0">
    <w:nsid w:val="7C144DE6"/>
    <w:multiLevelType w:val="hybridMultilevel"/>
    <w:tmpl w:val="50D0C2BC"/>
    <w:lvl w:ilvl="0" w:tplc="17E6550E">
      <w:start w:val="1"/>
      <w:numFmt w:val="bullet"/>
      <w:lvlText w:val=""/>
      <w:lvlJc w:val="left"/>
      <w:pPr>
        <w:tabs>
          <w:tab w:val="num" w:pos="720"/>
        </w:tabs>
        <w:ind w:left="720" w:hanging="360"/>
      </w:pPr>
      <w:rPr>
        <w:rFonts w:ascii="Wingdings" w:hAnsi="Wingdings" w:hint="default"/>
      </w:rPr>
    </w:lvl>
    <w:lvl w:ilvl="1" w:tplc="8D4E7680" w:tentative="1">
      <w:start w:val="1"/>
      <w:numFmt w:val="bullet"/>
      <w:lvlText w:val=""/>
      <w:lvlJc w:val="left"/>
      <w:pPr>
        <w:tabs>
          <w:tab w:val="num" w:pos="1440"/>
        </w:tabs>
        <w:ind w:left="1440" w:hanging="360"/>
      </w:pPr>
      <w:rPr>
        <w:rFonts w:ascii="Wingdings" w:hAnsi="Wingdings" w:hint="default"/>
      </w:rPr>
    </w:lvl>
    <w:lvl w:ilvl="2" w:tplc="7D6035AC" w:tentative="1">
      <w:start w:val="1"/>
      <w:numFmt w:val="bullet"/>
      <w:lvlText w:val=""/>
      <w:lvlJc w:val="left"/>
      <w:pPr>
        <w:tabs>
          <w:tab w:val="num" w:pos="2160"/>
        </w:tabs>
        <w:ind w:left="2160" w:hanging="360"/>
      </w:pPr>
      <w:rPr>
        <w:rFonts w:ascii="Wingdings" w:hAnsi="Wingdings" w:hint="default"/>
      </w:rPr>
    </w:lvl>
    <w:lvl w:ilvl="3" w:tplc="79F89F7C" w:tentative="1">
      <w:start w:val="1"/>
      <w:numFmt w:val="bullet"/>
      <w:lvlText w:val=""/>
      <w:lvlJc w:val="left"/>
      <w:pPr>
        <w:tabs>
          <w:tab w:val="num" w:pos="2880"/>
        </w:tabs>
        <w:ind w:left="2880" w:hanging="360"/>
      </w:pPr>
      <w:rPr>
        <w:rFonts w:ascii="Wingdings" w:hAnsi="Wingdings" w:hint="default"/>
      </w:rPr>
    </w:lvl>
    <w:lvl w:ilvl="4" w:tplc="FF3439FA" w:tentative="1">
      <w:start w:val="1"/>
      <w:numFmt w:val="bullet"/>
      <w:lvlText w:val=""/>
      <w:lvlJc w:val="left"/>
      <w:pPr>
        <w:tabs>
          <w:tab w:val="num" w:pos="3600"/>
        </w:tabs>
        <w:ind w:left="3600" w:hanging="360"/>
      </w:pPr>
      <w:rPr>
        <w:rFonts w:ascii="Wingdings" w:hAnsi="Wingdings" w:hint="default"/>
      </w:rPr>
    </w:lvl>
    <w:lvl w:ilvl="5" w:tplc="A3F0DEAA" w:tentative="1">
      <w:start w:val="1"/>
      <w:numFmt w:val="bullet"/>
      <w:lvlText w:val=""/>
      <w:lvlJc w:val="left"/>
      <w:pPr>
        <w:tabs>
          <w:tab w:val="num" w:pos="4320"/>
        </w:tabs>
        <w:ind w:left="4320" w:hanging="360"/>
      </w:pPr>
      <w:rPr>
        <w:rFonts w:ascii="Wingdings" w:hAnsi="Wingdings" w:hint="default"/>
      </w:rPr>
    </w:lvl>
    <w:lvl w:ilvl="6" w:tplc="B1E06ECA" w:tentative="1">
      <w:start w:val="1"/>
      <w:numFmt w:val="bullet"/>
      <w:lvlText w:val=""/>
      <w:lvlJc w:val="left"/>
      <w:pPr>
        <w:tabs>
          <w:tab w:val="num" w:pos="5040"/>
        </w:tabs>
        <w:ind w:left="5040" w:hanging="360"/>
      </w:pPr>
      <w:rPr>
        <w:rFonts w:ascii="Wingdings" w:hAnsi="Wingdings" w:hint="default"/>
      </w:rPr>
    </w:lvl>
    <w:lvl w:ilvl="7" w:tplc="9C563034" w:tentative="1">
      <w:start w:val="1"/>
      <w:numFmt w:val="bullet"/>
      <w:lvlText w:val=""/>
      <w:lvlJc w:val="left"/>
      <w:pPr>
        <w:tabs>
          <w:tab w:val="num" w:pos="5760"/>
        </w:tabs>
        <w:ind w:left="5760" w:hanging="360"/>
      </w:pPr>
      <w:rPr>
        <w:rFonts w:ascii="Wingdings" w:hAnsi="Wingdings" w:hint="default"/>
      </w:rPr>
    </w:lvl>
    <w:lvl w:ilvl="8" w:tplc="BDAC29D6" w:tentative="1">
      <w:start w:val="1"/>
      <w:numFmt w:val="bullet"/>
      <w:lvlText w:val=""/>
      <w:lvlJc w:val="left"/>
      <w:pPr>
        <w:tabs>
          <w:tab w:val="num" w:pos="6480"/>
        </w:tabs>
        <w:ind w:left="6480" w:hanging="360"/>
      </w:pPr>
      <w:rPr>
        <w:rFonts w:ascii="Wingdings" w:hAnsi="Wingdings" w:hint="default"/>
      </w:rPr>
    </w:lvl>
  </w:abstractNum>
  <w:num w:numId="1" w16cid:durableId="1074474391">
    <w:abstractNumId w:val="25"/>
  </w:num>
  <w:num w:numId="2" w16cid:durableId="389422312">
    <w:abstractNumId w:val="5"/>
  </w:num>
  <w:num w:numId="3" w16cid:durableId="1322348119">
    <w:abstractNumId w:val="38"/>
  </w:num>
  <w:num w:numId="4" w16cid:durableId="789470402">
    <w:abstractNumId w:val="37"/>
  </w:num>
  <w:num w:numId="5" w16cid:durableId="548147217">
    <w:abstractNumId w:val="7"/>
  </w:num>
  <w:num w:numId="6" w16cid:durableId="1442843414">
    <w:abstractNumId w:val="28"/>
  </w:num>
  <w:num w:numId="7" w16cid:durableId="1394499327">
    <w:abstractNumId w:val="3"/>
  </w:num>
  <w:num w:numId="8" w16cid:durableId="1587029362">
    <w:abstractNumId w:val="19"/>
  </w:num>
  <w:num w:numId="9" w16cid:durableId="1633631173">
    <w:abstractNumId w:val="51"/>
  </w:num>
  <w:num w:numId="10" w16cid:durableId="1922788925">
    <w:abstractNumId w:val="58"/>
  </w:num>
  <w:num w:numId="11" w16cid:durableId="173082821">
    <w:abstractNumId w:val="14"/>
  </w:num>
  <w:num w:numId="12" w16cid:durableId="2083018115">
    <w:abstractNumId w:val="47"/>
  </w:num>
  <w:num w:numId="13" w16cid:durableId="545916778">
    <w:abstractNumId w:val="27"/>
  </w:num>
  <w:num w:numId="14" w16cid:durableId="27797961">
    <w:abstractNumId w:val="15"/>
  </w:num>
  <w:num w:numId="15" w16cid:durableId="997921464">
    <w:abstractNumId w:val="48"/>
  </w:num>
  <w:num w:numId="16" w16cid:durableId="57553896">
    <w:abstractNumId w:val="40"/>
  </w:num>
  <w:num w:numId="17" w16cid:durableId="50269697">
    <w:abstractNumId w:val="12"/>
  </w:num>
  <w:num w:numId="18" w16cid:durableId="539123959">
    <w:abstractNumId w:val="24"/>
  </w:num>
  <w:num w:numId="19" w16cid:durableId="894047175">
    <w:abstractNumId w:val="46"/>
  </w:num>
  <w:num w:numId="20" w16cid:durableId="2047900876">
    <w:abstractNumId w:val="1"/>
  </w:num>
  <w:num w:numId="21" w16cid:durableId="1536625196">
    <w:abstractNumId w:val="23"/>
  </w:num>
  <w:num w:numId="22" w16cid:durableId="417486693">
    <w:abstractNumId w:val="52"/>
  </w:num>
  <w:num w:numId="23" w16cid:durableId="1373075166">
    <w:abstractNumId w:val="17"/>
  </w:num>
  <w:num w:numId="24" w16cid:durableId="1864782565">
    <w:abstractNumId w:val="36"/>
  </w:num>
  <w:num w:numId="25" w16cid:durableId="938638365">
    <w:abstractNumId w:val="4"/>
  </w:num>
  <w:num w:numId="26" w16cid:durableId="798911907">
    <w:abstractNumId w:val="11"/>
  </w:num>
  <w:num w:numId="27" w16cid:durableId="1512183746">
    <w:abstractNumId w:val="29"/>
  </w:num>
  <w:num w:numId="28" w16cid:durableId="601105415">
    <w:abstractNumId w:val="34"/>
  </w:num>
  <w:num w:numId="29" w16cid:durableId="857084813">
    <w:abstractNumId w:val="44"/>
  </w:num>
  <w:num w:numId="30" w16cid:durableId="1335954939">
    <w:abstractNumId w:val="31"/>
  </w:num>
  <w:num w:numId="31" w16cid:durableId="878083573">
    <w:abstractNumId w:val="22"/>
  </w:num>
  <w:num w:numId="32" w16cid:durableId="187451341">
    <w:abstractNumId w:val="26"/>
  </w:num>
  <w:num w:numId="33" w16cid:durableId="395207207">
    <w:abstractNumId w:val="33"/>
  </w:num>
  <w:num w:numId="34" w16cid:durableId="248782585">
    <w:abstractNumId w:val="55"/>
  </w:num>
  <w:num w:numId="35" w16cid:durableId="110364207">
    <w:abstractNumId w:val="42"/>
  </w:num>
  <w:num w:numId="36" w16cid:durableId="308481162">
    <w:abstractNumId w:val="53"/>
  </w:num>
  <w:num w:numId="37" w16cid:durableId="1566603252">
    <w:abstractNumId w:val="35"/>
  </w:num>
  <w:num w:numId="38" w16cid:durableId="1615087894">
    <w:abstractNumId w:val="13"/>
  </w:num>
  <w:num w:numId="39" w16cid:durableId="284048344">
    <w:abstractNumId w:val="6"/>
  </w:num>
  <w:num w:numId="40" w16cid:durableId="908465249">
    <w:abstractNumId w:val="2"/>
  </w:num>
  <w:num w:numId="41" w16cid:durableId="723412432">
    <w:abstractNumId w:val="18"/>
  </w:num>
  <w:num w:numId="42" w16cid:durableId="2086609735">
    <w:abstractNumId w:val="9"/>
  </w:num>
  <w:num w:numId="43" w16cid:durableId="1046611674">
    <w:abstractNumId w:val="41"/>
  </w:num>
  <w:num w:numId="44" w16cid:durableId="1613318953">
    <w:abstractNumId w:val="8"/>
  </w:num>
  <w:num w:numId="45" w16cid:durableId="1479685588">
    <w:abstractNumId w:val="32"/>
  </w:num>
  <w:num w:numId="46" w16cid:durableId="1094672906">
    <w:abstractNumId w:val="54"/>
  </w:num>
  <w:num w:numId="47" w16cid:durableId="1471552761">
    <w:abstractNumId w:val="21"/>
  </w:num>
  <w:num w:numId="48" w16cid:durableId="496966311">
    <w:abstractNumId w:val="20"/>
  </w:num>
  <w:num w:numId="49" w16cid:durableId="1700397438">
    <w:abstractNumId w:val="49"/>
  </w:num>
  <w:num w:numId="50" w16cid:durableId="1897429945">
    <w:abstractNumId w:val="16"/>
  </w:num>
  <w:num w:numId="51" w16cid:durableId="2107967022">
    <w:abstractNumId w:val="57"/>
  </w:num>
  <w:num w:numId="52" w16cid:durableId="2062096867">
    <w:abstractNumId w:val="30"/>
  </w:num>
  <w:num w:numId="53" w16cid:durableId="348068648">
    <w:abstractNumId w:val="56"/>
  </w:num>
  <w:num w:numId="54" w16cid:durableId="2053191919">
    <w:abstractNumId w:val="45"/>
  </w:num>
  <w:num w:numId="55" w16cid:durableId="1812937711">
    <w:abstractNumId w:val="10"/>
  </w:num>
  <w:num w:numId="56" w16cid:durableId="1019700370">
    <w:abstractNumId w:val="43"/>
  </w:num>
  <w:num w:numId="57" w16cid:durableId="1656837863">
    <w:abstractNumId w:val="39"/>
  </w:num>
  <w:num w:numId="58" w16cid:durableId="1779593126">
    <w:abstractNumId w:val="50"/>
  </w:num>
  <w:num w:numId="59" w16cid:durableId="1305428674">
    <w:abstractNumId w:val="0"/>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3AC2"/>
    <w:rsid w:val="00002092"/>
    <w:rsid w:val="000079B7"/>
    <w:rsid w:val="00007AE6"/>
    <w:rsid w:val="00012BF8"/>
    <w:rsid w:val="00013956"/>
    <w:rsid w:val="00014BE4"/>
    <w:rsid w:val="000201C1"/>
    <w:rsid w:val="000231D7"/>
    <w:rsid w:val="00023627"/>
    <w:rsid w:val="0002406C"/>
    <w:rsid w:val="00025303"/>
    <w:rsid w:val="00025887"/>
    <w:rsid w:val="000304BD"/>
    <w:rsid w:val="0003467E"/>
    <w:rsid w:val="00037F10"/>
    <w:rsid w:val="00041487"/>
    <w:rsid w:val="0004687D"/>
    <w:rsid w:val="000475A3"/>
    <w:rsid w:val="00050E77"/>
    <w:rsid w:val="000632E3"/>
    <w:rsid w:val="000634DD"/>
    <w:rsid w:val="000636BA"/>
    <w:rsid w:val="0006463C"/>
    <w:rsid w:val="000650A0"/>
    <w:rsid w:val="000662D8"/>
    <w:rsid w:val="00067104"/>
    <w:rsid w:val="00067B8F"/>
    <w:rsid w:val="00067E5B"/>
    <w:rsid w:val="000706E2"/>
    <w:rsid w:val="00070D8A"/>
    <w:rsid w:val="00072C80"/>
    <w:rsid w:val="00073575"/>
    <w:rsid w:val="0007456A"/>
    <w:rsid w:val="00082F03"/>
    <w:rsid w:val="00086287"/>
    <w:rsid w:val="00090B33"/>
    <w:rsid w:val="00095598"/>
    <w:rsid w:val="0009644E"/>
    <w:rsid w:val="000A04C6"/>
    <w:rsid w:val="000A0B2E"/>
    <w:rsid w:val="000A1195"/>
    <w:rsid w:val="000A5584"/>
    <w:rsid w:val="000A6049"/>
    <w:rsid w:val="000B0814"/>
    <w:rsid w:val="000B0B28"/>
    <w:rsid w:val="000B162D"/>
    <w:rsid w:val="000B2489"/>
    <w:rsid w:val="000B3A85"/>
    <w:rsid w:val="000B4E52"/>
    <w:rsid w:val="000B70F4"/>
    <w:rsid w:val="000C27AB"/>
    <w:rsid w:val="000C73FB"/>
    <w:rsid w:val="000D50A3"/>
    <w:rsid w:val="000E16FA"/>
    <w:rsid w:val="000E3E36"/>
    <w:rsid w:val="000E6F74"/>
    <w:rsid w:val="000E7877"/>
    <w:rsid w:val="000F0F7A"/>
    <w:rsid w:val="000F443C"/>
    <w:rsid w:val="000F6957"/>
    <w:rsid w:val="00102EEB"/>
    <w:rsid w:val="001031F4"/>
    <w:rsid w:val="00105931"/>
    <w:rsid w:val="0011615F"/>
    <w:rsid w:val="00116354"/>
    <w:rsid w:val="00120FED"/>
    <w:rsid w:val="001249E4"/>
    <w:rsid w:val="00125997"/>
    <w:rsid w:val="00126374"/>
    <w:rsid w:val="0012726C"/>
    <w:rsid w:val="00131A30"/>
    <w:rsid w:val="00145D63"/>
    <w:rsid w:val="0015073F"/>
    <w:rsid w:val="001526F8"/>
    <w:rsid w:val="00153BEC"/>
    <w:rsid w:val="00156593"/>
    <w:rsid w:val="001568C8"/>
    <w:rsid w:val="001571D3"/>
    <w:rsid w:val="00163828"/>
    <w:rsid w:val="00164937"/>
    <w:rsid w:val="001662EC"/>
    <w:rsid w:val="00166DC3"/>
    <w:rsid w:val="0016778F"/>
    <w:rsid w:val="00172AE0"/>
    <w:rsid w:val="001736B4"/>
    <w:rsid w:val="001747B4"/>
    <w:rsid w:val="00176E47"/>
    <w:rsid w:val="0017718C"/>
    <w:rsid w:val="00180B9A"/>
    <w:rsid w:val="00182725"/>
    <w:rsid w:val="00184E6A"/>
    <w:rsid w:val="00186471"/>
    <w:rsid w:val="00191EE7"/>
    <w:rsid w:val="00193555"/>
    <w:rsid w:val="00195007"/>
    <w:rsid w:val="001A0D56"/>
    <w:rsid w:val="001A2751"/>
    <w:rsid w:val="001A30A0"/>
    <w:rsid w:val="001A36F4"/>
    <w:rsid w:val="001A5D0F"/>
    <w:rsid w:val="001A6284"/>
    <w:rsid w:val="001B0797"/>
    <w:rsid w:val="001B0BAF"/>
    <w:rsid w:val="001B29E6"/>
    <w:rsid w:val="001B4943"/>
    <w:rsid w:val="001B5CFB"/>
    <w:rsid w:val="001C1C4A"/>
    <w:rsid w:val="001C4810"/>
    <w:rsid w:val="001C770F"/>
    <w:rsid w:val="001D0E27"/>
    <w:rsid w:val="001D169A"/>
    <w:rsid w:val="001D2F87"/>
    <w:rsid w:val="001D3304"/>
    <w:rsid w:val="001D7A10"/>
    <w:rsid w:val="001E221E"/>
    <w:rsid w:val="001E5780"/>
    <w:rsid w:val="001E7606"/>
    <w:rsid w:val="001F4BA8"/>
    <w:rsid w:val="001F6466"/>
    <w:rsid w:val="001F6E5E"/>
    <w:rsid w:val="001F7010"/>
    <w:rsid w:val="002003CC"/>
    <w:rsid w:val="0020079C"/>
    <w:rsid w:val="00210662"/>
    <w:rsid w:val="0021381C"/>
    <w:rsid w:val="0022535B"/>
    <w:rsid w:val="00226714"/>
    <w:rsid w:val="002302D2"/>
    <w:rsid w:val="00230914"/>
    <w:rsid w:val="002429F3"/>
    <w:rsid w:val="00242D1D"/>
    <w:rsid w:val="00244538"/>
    <w:rsid w:val="00244D8D"/>
    <w:rsid w:val="00250557"/>
    <w:rsid w:val="00250C3D"/>
    <w:rsid w:val="0025276A"/>
    <w:rsid w:val="002530FE"/>
    <w:rsid w:val="002704BD"/>
    <w:rsid w:val="00274D76"/>
    <w:rsid w:val="002752E3"/>
    <w:rsid w:val="00275E9F"/>
    <w:rsid w:val="00284E79"/>
    <w:rsid w:val="00285343"/>
    <w:rsid w:val="00285552"/>
    <w:rsid w:val="00285A14"/>
    <w:rsid w:val="00286868"/>
    <w:rsid w:val="00290EBF"/>
    <w:rsid w:val="0029276D"/>
    <w:rsid w:val="0029321A"/>
    <w:rsid w:val="002954AE"/>
    <w:rsid w:val="00297B0E"/>
    <w:rsid w:val="002A0975"/>
    <w:rsid w:val="002A365F"/>
    <w:rsid w:val="002B13F6"/>
    <w:rsid w:val="002B552F"/>
    <w:rsid w:val="002C250A"/>
    <w:rsid w:val="002D02D1"/>
    <w:rsid w:val="002D666C"/>
    <w:rsid w:val="002D7585"/>
    <w:rsid w:val="002E0B26"/>
    <w:rsid w:val="002E3CDE"/>
    <w:rsid w:val="002E6D58"/>
    <w:rsid w:val="002F02A5"/>
    <w:rsid w:val="002F266F"/>
    <w:rsid w:val="002F46D2"/>
    <w:rsid w:val="003015C1"/>
    <w:rsid w:val="0030207F"/>
    <w:rsid w:val="00302711"/>
    <w:rsid w:val="00303981"/>
    <w:rsid w:val="003053DF"/>
    <w:rsid w:val="00305AE9"/>
    <w:rsid w:val="0031749B"/>
    <w:rsid w:val="003204A1"/>
    <w:rsid w:val="00320A3B"/>
    <w:rsid w:val="0032130B"/>
    <w:rsid w:val="00325CC2"/>
    <w:rsid w:val="0032652A"/>
    <w:rsid w:val="00326D15"/>
    <w:rsid w:val="003377B4"/>
    <w:rsid w:val="00337F42"/>
    <w:rsid w:val="0034362A"/>
    <w:rsid w:val="00346405"/>
    <w:rsid w:val="0035038B"/>
    <w:rsid w:val="00366FFE"/>
    <w:rsid w:val="00376F25"/>
    <w:rsid w:val="00381077"/>
    <w:rsid w:val="00386CA5"/>
    <w:rsid w:val="003922D3"/>
    <w:rsid w:val="00392A63"/>
    <w:rsid w:val="00395905"/>
    <w:rsid w:val="00396F54"/>
    <w:rsid w:val="003A1AA5"/>
    <w:rsid w:val="003A36F8"/>
    <w:rsid w:val="003A6094"/>
    <w:rsid w:val="003A6567"/>
    <w:rsid w:val="003B2234"/>
    <w:rsid w:val="003B3580"/>
    <w:rsid w:val="003C0351"/>
    <w:rsid w:val="003C0455"/>
    <w:rsid w:val="003C138D"/>
    <w:rsid w:val="003C5363"/>
    <w:rsid w:val="003C7708"/>
    <w:rsid w:val="003C79A3"/>
    <w:rsid w:val="003D2099"/>
    <w:rsid w:val="003D4BAF"/>
    <w:rsid w:val="003D5172"/>
    <w:rsid w:val="003D526E"/>
    <w:rsid w:val="003D6EFC"/>
    <w:rsid w:val="003D7CDD"/>
    <w:rsid w:val="003E0121"/>
    <w:rsid w:val="003E690E"/>
    <w:rsid w:val="003F2B3B"/>
    <w:rsid w:val="003F4253"/>
    <w:rsid w:val="003F45C9"/>
    <w:rsid w:val="003F4E3A"/>
    <w:rsid w:val="003F62B2"/>
    <w:rsid w:val="003F636D"/>
    <w:rsid w:val="00400577"/>
    <w:rsid w:val="00406157"/>
    <w:rsid w:val="0040751A"/>
    <w:rsid w:val="00411EB2"/>
    <w:rsid w:val="00412788"/>
    <w:rsid w:val="0041297E"/>
    <w:rsid w:val="00414D8F"/>
    <w:rsid w:val="00414EBE"/>
    <w:rsid w:val="0041697B"/>
    <w:rsid w:val="00417F56"/>
    <w:rsid w:val="00426DD3"/>
    <w:rsid w:val="00431C60"/>
    <w:rsid w:val="00434433"/>
    <w:rsid w:val="0044302A"/>
    <w:rsid w:val="00451445"/>
    <w:rsid w:val="00462043"/>
    <w:rsid w:val="0046561F"/>
    <w:rsid w:val="00466E86"/>
    <w:rsid w:val="004719AD"/>
    <w:rsid w:val="0047325E"/>
    <w:rsid w:val="00483D02"/>
    <w:rsid w:val="004849E9"/>
    <w:rsid w:val="004862CD"/>
    <w:rsid w:val="004978C6"/>
    <w:rsid w:val="004A1E81"/>
    <w:rsid w:val="004A1F4A"/>
    <w:rsid w:val="004A3E96"/>
    <w:rsid w:val="004A4BA5"/>
    <w:rsid w:val="004A7263"/>
    <w:rsid w:val="004B08A3"/>
    <w:rsid w:val="004B20D4"/>
    <w:rsid w:val="004B5C2B"/>
    <w:rsid w:val="004B5F8E"/>
    <w:rsid w:val="004C05F4"/>
    <w:rsid w:val="004C387A"/>
    <w:rsid w:val="004C78D5"/>
    <w:rsid w:val="004D1DEF"/>
    <w:rsid w:val="004D37B7"/>
    <w:rsid w:val="004D68FD"/>
    <w:rsid w:val="004D7EF2"/>
    <w:rsid w:val="004E3A25"/>
    <w:rsid w:val="004F3316"/>
    <w:rsid w:val="004F5427"/>
    <w:rsid w:val="005024E0"/>
    <w:rsid w:val="00502543"/>
    <w:rsid w:val="00502D70"/>
    <w:rsid w:val="00510AF8"/>
    <w:rsid w:val="00510D47"/>
    <w:rsid w:val="005156A2"/>
    <w:rsid w:val="005172EC"/>
    <w:rsid w:val="00523625"/>
    <w:rsid w:val="005239C9"/>
    <w:rsid w:val="00530499"/>
    <w:rsid w:val="005332F0"/>
    <w:rsid w:val="00533EEF"/>
    <w:rsid w:val="0053451F"/>
    <w:rsid w:val="00537947"/>
    <w:rsid w:val="00546C63"/>
    <w:rsid w:val="00557162"/>
    <w:rsid w:val="00557863"/>
    <w:rsid w:val="00561761"/>
    <w:rsid w:val="00567968"/>
    <w:rsid w:val="00567DB8"/>
    <w:rsid w:val="00575883"/>
    <w:rsid w:val="005873EC"/>
    <w:rsid w:val="00590DA2"/>
    <w:rsid w:val="00595D06"/>
    <w:rsid w:val="0059660F"/>
    <w:rsid w:val="005A58E4"/>
    <w:rsid w:val="005A5F71"/>
    <w:rsid w:val="005A667B"/>
    <w:rsid w:val="005A712C"/>
    <w:rsid w:val="005B046E"/>
    <w:rsid w:val="005B13C3"/>
    <w:rsid w:val="005B1958"/>
    <w:rsid w:val="005B30A3"/>
    <w:rsid w:val="005B31DB"/>
    <w:rsid w:val="005C05CB"/>
    <w:rsid w:val="005C1B6D"/>
    <w:rsid w:val="005C4F7A"/>
    <w:rsid w:val="005C6ADB"/>
    <w:rsid w:val="005D619D"/>
    <w:rsid w:val="005D6B7E"/>
    <w:rsid w:val="005D75AB"/>
    <w:rsid w:val="005D7C0C"/>
    <w:rsid w:val="005E0F2E"/>
    <w:rsid w:val="005E4074"/>
    <w:rsid w:val="005E4334"/>
    <w:rsid w:val="005E5FE5"/>
    <w:rsid w:val="005E73B5"/>
    <w:rsid w:val="00600118"/>
    <w:rsid w:val="00600E63"/>
    <w:rsid w:val="00601DFD"/>
    <w:rsid w:val="00616E5C"/>
    <w:rsid w:val="006213EC"/>
    <w:rsid w:val="006305C8"/>
    <w:rsid w:val="00630C97"/>
    <w:rsid w:val="00635BC1"/>
    <w:rsid w:val="00637DE5"/>
    <w:rsid w:val="006437C5"/>
    <w:rsid w:val="00646A74"/>
    <w:rsid w:val="00647287"/>
    <w:rsid w:val="00653FF3"/>
    <w:rsid w:val="00656F4E"/>
    <w:rsid w:val="00657D1E"/>
    <w:rsid w:val="00662C15"/>
    <w:rsid w:val="00665A02"/>
    <w:rsid w:val="00667586"/>
    <w:rsid w:val="00667BFD"/>
    <w:rsid w:val="00670455"/>
    <w:rsid w:val="00670EFF"/>
    <w:rsid w:val="006716DD"/>
    <w:rsid w:val="00671F38"/>
    <w:rsid w:val="00672B2C"/>
    <w:rsid w:val="006779BA"/>
    <w:rsid w:val="006827A5"/>
    <w:rsid w:val="006922BA"/>
    <w:rsid w:val="00692A08"/>
    <w:rsid w:val="00693DDA"/>
    <w:rsid w:val="006B3244"/>
    <w:rsid w:val="006C1BCC"/>
    <w:rsid w:val="006D0B3F"/>
    <w:rsid w:val="006D1498"/>
    <w:rsid w:val="006D1D6E"/>
    <w:rsid w:val="006D2790"/>
    <w:rsid w:val="006D562E"/>
    <w:rsid w:val="006D786D"/>
    <w:rsid w:val="006E2757"/>
    <w:rsid w:val="006E3981"/>
    <w:rsid w:val="006E40C3"/>
    <w:rsid w:val="006E5E48"/>
    <w:rsid w:val="006E6638"/>
    <w:rsid w:val="006E76C9"/>
    <w:rsid w:val="006F7D94"/>
    <w:rsid w:val="00701B38"/>
    <w:rsid w:val="0070234E"/>
    <w:rsid w:val="0070275D"/>
    <w:rsid w:val="00704C47"/>
    <w:rsid w:val="00705762"/>
    <w:rsid w:val="007065BD"/>
    <w:rsid w:val="00707CDD"/>
    <w:rsid w:val="00711ED4"/>
    <w:rsid w:val="00712C81"/>
    <w:rsid w:val="00714647"/>
    <w:rsid w:val="0071702F"/>
    <w:rsid w:val="0072302B"/>
    <w:rsid w:val="00732B91"/>
    <w:rsid w:val="00740EC9"/>
    <w:rsid w:val="00743A8E"/>
    <w:rsid w:val="0074470C"/>
    <w:rsid w:val="0074735A"/>
    <w:rsid w:val="00747D41"/>
    <w:rsid w:val="007528DA"/>
    <w:rsid w:val="007552F3"/>
    <w:rsid w:val="00762BA5"/>
    <w:rsid w:val="007633E9"/>
    <w:rsid w:val="00764451"/>
    <w:rsid w:val="00770F57"/>
    <w:rsid w:val="007744C7"/>
    <w:rsid w:val="007750F4"/>
    <w:rsid w:val="00775193"/>
    <w:rsid w:val="00780779"/>
    <w:rsid w:val="00781537"/>
    <w:rsid w:val="0078434C"/>
    <w:rsid w:val="00784BAE"/>
    <w:rsid w:val="00784C06"/>
    <w:rsid w:val="00790854"/>
    <w:rsid w:val="007909DE"/>
    <w:rsid w:val="0079118E"/>
    <w:rsid w:val="00791647"/>
    <w:rsid w:val="0079333D"/>
    <w:rsid w:val="00794F47"/>
    <w:rsid w:val="00797851"/>
    <w:rsid w:val="007A3B12"/>
    <w:rsid w:val="007B169E"/>
    <w:rsid w:val="007B20E1"/>
    <w:rsid w:val="007B423F"/>
    <w:rsid w:val="007B5534"/>
    <w:rsid w:val="007B57FE"/>
    <w:rsid w:val="007C0226"/>
    <w:rsid w:val="007C2840"/>
    <w:rsid w:val="007C3180"/>
    <w:rsid w:val="007C6C5D"/>
    <w:rsid w:val="007D098B"/>
    <w:rsid w:val="007D3102"/>
    <w:rsid w:val="007D312A"/>
    <w:rsid w:val="007D4E68"/>
    <w:rsid w:val="007D5CBC"/>
    <w:rsid w:val="007D7F0A"/>
    <w:rsid w:val="007E0147"/>
    <w:rsid w:val="007E21E4"/>
    <w:rsid w:val="007E493F"/>
    <w:rsid w:val="007E6637"/>
    <w:rsid w:val="007E672F"/>
    <w:rsid w:val="007E78BC"/>
    <w:rsid w:val="007F76C3"/>
    <w:rsid w:val="00802C84"/>
    <w:rsid w:val="0080311D"/>
    <w:rsid w:val="0080475E"/>
    <w:rsid w:val="00805DCE"/>
    <w:rsid w:val="00812436"/>
    <w:rsid w:val="00815297"/>
    <w:rsid w:val="00815ADA"/>
    <w:rsid w:val="008234C5"/>
    <w:rsid w:val="008259AA"/>
    <w:rsid w:val="00830F2C"/>
    <w:rsid w:val="00835127"/>
    <w:rsid w:val="00835C9F"/>
    <w:rsid w:val="00836364"/>
    <w:rsid w:val="00837003"/>
    <w:rsid w:val="0084236F"/>
    <w:rsid w:val="00843291"/>
    <w:rsid w:val="008537F7"/>
    <w:rsid w:val="00854FC7"/>
    <w:rsid w:val="00857DB0"/>
    <w:rsid w:val="00860F0E"/>
    <w:rsid w:val="0086269F"/>
    <w:rsid w:val="00863050"/>
    <w:rsid w:val="00866AB7"/>
    <w:rsid w:val="008703B6"/>
    <w:rsid w:val="008744F1"/>
    <w:rsid w:val="00875595"/>
    <w:rsid w:val="00880729"/>
    <w:rsid w:val="00880DF8"/>
    <w:rsid w:val="00881E74"/>
    <w:rsid w:val="00890776"/>
    <w:rsid w:val="00891BC8"/>
    <w:rsid w:val="008921C1"/>
    <w:rsid w:val="00893FA4"/>
    <w:rsid w:val="0089472B"/>
    <w:rsid w:val="0089761B"/>
    <w:rsid w:val="008A0CFD"/>
    <w:rsid w:val="008A34EB"/>
    <w:rsid w:val="008A5CE5"/>
    <w:rsid w:val="008A7531"/>
    <w:rsid w:val="008A77D8"/>
    <w:rsid w:val="008B12AC"/>
    <w:rsid w:val="008B487D"/>
    <w:rsid w:val="008B5318"/>
    <w:rsid w:val="008B7D49"/>
    <w:rsid w:val="008B7DFD"/>
    <w:rsid w:val="008C007D"/>
    <w:rsid w:val="008C2FB0"/>
    <w:rsid w:val="008C3FF0"/>
    <w:rsid w:val="008C618A"/>
    <w:rsid w:val="008D0813"/>
    <w:rsid w:val="008D1C83"/>
    <w:rsid w:val="008D3BC4"/>
    <w:rsid w:val="008D4F40"/>
    <w:rsid w:val="008D72BA"/>
    <w:rsid w:val="008E33FD"/>
    <w:rsid w:val="008E44F8"/>
    <w:rsid w:val="008E5A3A"/>
    <w:rsid w:val="008F6295"/>
    <w:rsid w:val="008F69C9"/>
    <w:rsid w:val="009002CB"/>
    <w:rsid w:val="009018B7"/>
    <w:rsid w:val="00912B5A"/>
    <w:rsid w:val="009131FD"/>
    <w:rsid w:val="00913275"/>
    <w:rsid w:val="0091430C"/>
    <w:rsid w:val="00920AB6"/>
    <w:rsid w:val="00920C5F"/>
    <w:rsid w:val="00923BD5"/>
    <w:rsid w:val="009273CE"/>
    <w:rsid w:val="0093216B"/>
    <w:rsid w:val="00933F40"/>
    <w:rsid w:val="00934D0A"/>
    <w:rsid w:val="00937B93"/>
    <w:rsid w:val="00937BA1"/>
    <w:rsid w:val="00940462"/>
    <w:rsid w:val="009422F7"/>
    <w:rsid w:val="00942ED5"/>
    <w:rsid w:val="00947F77"/>
    <w:rsid w:val="00950F54"/>
    <w:rsid w:val="009519EA"/>
    <w:rsid w:val="00953893"/>
    <w:rsid w:val="0095516E"/>
    <w:rsid w:val="00955B23"/>
    <w:rsid w:val="00956839"/>
    <w:rsid w:val="00957287"/>
    <w:rsid w:val="00960401"/>
    <w:rsid w:val="00963D71"/>
    <w:rsid w:val="009640BD"/>
    <w:rsid w:val="009665BC"/>
    <w:rsid w:val="00971093"/>
    <w:rsid w:val="00986B17"/>
    <w:rsid w:val="009874DF"/>
    <w:rsid w:val="009876B6"/>
    <w:rsid w:val="00987DE3"/>
    <w:rsid w:val="00991D75"/>
    <w:rsid w:val="0099435B"/>
    <w:rsid w:val="0099701D"/>
    <w:rsid w:val="009975E8"/>
    <w:rsid w:val="009A5317"/>
    <w:rsid w:val="009B0645"/>
    <w:rsid w:val="009B67B1"/>
    <w:rsid w:val="009B745C"/>
    <w:rsid w:val="009C45E3"/>
    <w:rsid w:val="009C5CDE"/>
    <w:rsid w:val="009D0A7A"/>
    <w:rsid w:val="009D60BA"/>
    <w:rsid w:val="009D6D1F"/>
    <w:rsid w:val="009D7FDA"/>
    <w:rsid w:val="009E20DA"/>
    <w:rsid w:val="009E3F5F"/>
    <w:rsid w:val="009E46FF"/>
    <w:rsid w:val="009E6A3D"/>
    <w:rsid w:val="009E6B31"/>
    <w:rsid w:val="009F0B42"/>
    <w:rsid w:val="009F2040"/>
    <w:rsid w:val="00A00830"/>
    <w:rsid w:val="00A04E69"/>
    <w:rsid w:val="00A04F2F"/>
    <w:rsid w:val="00A17629"/>
    <w:rsid w:val="00A20120"/>
    <w:rsid w:val="00A21C9B"/>
    <w:rsid w:val="00A21F39"/>
    <w:rsid w:val="00A25849"/>
    <w:rsid w:val="00A27D5A"/>
    <w:rsid w:val="00A300FA"/>
    <w:rsid w:val="00A31BE4"/>
    <w:rsid w:val="00A321D4"/>
    <w:rsid w:val="00A353F1"/>
    <w:rsid w:val="00A35A89"/>
    <w:rsid w:val="00A40959"/>
    <w:rsid w:val="00A42A0B"/>
    <w:rsid w:val="00A52883"/>
    <w:rsid w:val="00A57446"/>
    <w:rsid w:val="00A62731"/>
    <w:rsid w:val="00A62F19"/>
    <w:rsid w:val="00A65E16"/>
    <w:rsid w:val="00A677F0"/>
    <w:rsid w:val="00A70A92"/>
    <w:rsid w:val="00A71637"/>
    <w:rsid w:val="00A74FDF"/>
    <w:rsid w:val="00A83AC2"/>
    <w:rsid w:val="00A955F1"/>
    <w:rsid w:val="00A95D36"/>
    <w:rsid w:val="00A97561"/>
    <w:rsid w:val="00AA124B"/>
    <w:rsid w:val="00AA66F8"/>
    <w:rsid w:val="00AB00EF"/>
    <w:rsid w:val="00AC23C4"/>
    <w:rsid w:val="00AC5DFA"/>
    <w:rsid w:val="00AC71C9"/>
    <w:rsid w:val="00AD1885"/>
    <w:rsid w:val="00AD6772"/>
    <w:rsid w:val="00AE24AA"/>
    <w:rsid w:val="00AE4029"/>
    <w:rsid w:val="00AE453B"/>
    <w:rsid w:val="00AF1E3F"/>
    <w:rsid w:val="00B03BC5"/>
    <w:rsid w:val="00B07922"/>
    <w:rsid w:val="00B10225"/>
    <w:rsid w:val="00B11E2C"/>
    <w:rsid w:val="00B16B27"/>
    <w:rsid w:val="00B202CF"/>
    <w:rsid w:val="00B2041D"/>
    <w:rsid w:val="00B27A2B"/>
    <w:rsid w:val="00B33417"/>
    <w:rsid w:val="00B3415C"/>
    <w:rsid w:val="00B35AED"/>
    <w:rsid w:val="00B3614E"/>
    <w:rsid w:val="00B366F2"/>
    <w:rsid w:val="00B57B1B"/>
    <w:rsid w:val="00B62466"/>
    <w:rsid w:val="00B6414A"/>
    <w:rsid w:val="00B659E8"/>
    <w:rsid w:val="00B65E89"/>
    <w:rsid w:val="00B67093"/>
    <w:rsid w:val="00B72BE1"/>
    <w:rsid w:val="00B7364D"/>
    <w:rsid w:val="00B73D19"/>
    <w:rsid w:val="00B822ED"/>
    <w:rsid w:val="00B92AA3"/>
    <w:rsid w:val="00B95A9C"/>
    <w:rsid w:val="00B96F67"/>
    <w:rsid w:val="00B97E70"/>
    <w:rsid w:val="00B97E77"/>
    <w:rsid w:val="00BA41F1"/>
    <w:rsid w:val="00BA420E"/>
    <w:rsid w:val="00BA547B"/>
    <w:rsid w:val="00BB174C"/>
    <w:rsid w:val="00BB2474"/>
    <w:rsid w:val="00BB494E"/>
    <w:rsid w:val="00BB66CD"/>
    <w:rsid w:val="00BB7CAE"/>
    <w:rsid w:val="00BC10CE"/>
    <w:rsid w:val="00BD4E0D"/>
    <w:rsid w:val="00BD50DC"/>
    <w:rsid w:val="00BD5579"/>
    <w:rsid w:val="00BE03B0"/>
    <w:rsid w:val="00BE3FF7"/>
    <w:rsid w:val="00BE7D39"/>
    <w:rsid w:val="00BE7F55"/>
    <w:rsid w:val="00BF174C"/>
    <w:rsid w:val="00BF465A"/>
    <w:rsid w:val="00C001E3"/>
    <w:rsid w:val="00C0072B"/>
    <w:rsid w:val="00C008BB"/>
    <w:rsid w:val="00C0380C"/>
    <w:rsid w:val="00C03FC8"/>
    <w:rsid w:val="00C04978"/>
    <w:rsid w:val="00C04C59"/>
    <w:rsid w:val="00C05B9A"/>
    <w:rsid w:val="00C05B9F"/>
    <w:rsid w:val="00C12720"/>
    <w:rsid w:val="00C21A23"/>
    <w:rsid w:val="00C22103"/>
    <w:rsid w:val="00C22638"/>
    <w:rsid w:val="00C451A7"/>
    <w:rsid w:val="00C4630D"/>
    <w:rsid w:val="00C4723B"/>
    <w:rsid w:val="00C47246"/>
    <w:rsid w:val="00C47A6D"/>
    <w:rsid w:val="00C52DAE"/>
    <w:rsid w:val="00C544FF"/>
    <w:rsid w:val="00C555AD"/>
    <w:rsid w:val="00C56642"/>
    <w:rsid w:val="00C57641"/>
    <w:rsid w:val="00C61198"/>
    <w:rsid w:val="00C63A34"/>
    <w:rsid w:val="00C71932"/>
    <w:rsid w:val="00C72901"/>
    <w:rsid w:val="00C7351C"/>
    <w:rsid w:val="00C76745"/>
    <w:rsid w:val="00C77B4E"/>
    <w:rsid w:val="00C77D1F"/>
    <w:rsid w:val="00C90368"/>
    <w:rsid w:val="00C919D8"/>
    <w:rsid w:val="00C933AB"/>
    <w:rsid w:val="00CA0A0D"/>
    <w:rsid w:val="00CA1FD9"/>
    <w:rsid w:val="00CA2EBC"/>
    <w:rsid w:val="00CA69C9"/>
    <w:rsid w:val="00CB3524"/>
    <w:rsid w:val="00CB5059"/>
    <w:rsid w:val="00CB64F4"/>
    <w:rsid w:val="00CB6DA3"/>
    <w:rsid w:val="00CC1B6B"/>
    <w:rsid w:val="00CD3F2B"/>
    <w:rsid w:val="00CD419F"/>
    <w:rsid w:val="00CD450E"/>
    <w:rsid w:val="00CD71C0"/>
    <w:rsid w:val="00CE10B3"/>
    <w:rsid w:val="00CE4AD9"/>
    <w:rsid w:val="00CE632E"/>
    <w:rsid w:val="00CE6548"/>
    <w:rsid w:val="00CF0563"/>
    <w:rsid w:val="00CF259E"/>
    <w:rsid w:val="00CF26A4"/>
    <w:rsid w:val="00CF7F5A"/>
    <w:rsid w:val="00D01BC2"/>
    <w:rsid w:val="00D031B1"/>
    <w:rsid w:val="00D04663"/>
    <w:rsid w:val="00D076EA"/>
    <w:rsid w:val="00D10472"/>
    <w:rsid w:val="00D11B92"/>
    <w:rsid w:val="00D12029"/>
    <w:rsid w:val="00D121E6"/>
    <w:rsid w:val="00D14811"/>
    <w:rsid w:val="00D22DA1"/>
    <w:rsid w:val="00D25B15"/>
    <w:rsid w:val="00D313DA"/>
    <w:rsid w:val="00D34355"/>
    <w:rsid w:val="00D37A29"/>
    <w:rsid w:val="00D425B5"/>
    <w:rsid w:val="00D45215"/>
    <w:rsid w:val="00D47C47"/>
    <w:rsid w:val="00D5143B"/>
    <w:rsid w:val="00D5260A"/>
    <w:rsid w:val="00D673ED"/>
    <w:rsid w:val="00D710C6"/>
    <w:rsid w:val="00D71BCC"/>
    <w:rsid w:val="00D74222"/>
    <w:rsid w:val="00D82F45"/>
    <w:rsid w:val="00D84466"/>
    <w:rsid w:val="00D910D3"/>
    <w:rsid w:val="00D9277B"/>
    <w:rsid w:val="00D95A13"/>
    <w:rsid w:val="00DA1EBF"/>
    <w:rsid w:val="00DA30BD"/>
    <w:rsid w:val="00DA4916"/>
    <w:rsid w:val="00DB2FE9"/>
    <w:rsid w:val="00DB35A0"/>
    <w:rsid w:val="00DB5D42"/>
    <w:rsid w:val="00DC01C0"/>
    <w:rsid w:val="00DC2C98"/>
    <w:rsid w:val="00DC3806"/>
    <w:rsid w:val="00DC7A38"/>
    <w:rsid w:val="00DC7D2B"/>
    <w:rsid w:val="00DD4186"/>
    <w:rsid w:val="00DD4965"/>
    <w:rsid w:val="00DD4C2F"/>
    <w:rsid w:val="00DD5797"/>
    <w:rsid w:val="00DE2752"/>
    <w:rsid w:val="00DE2D38"/>
    <w:rsid w:val="00DE39E6"/>
    <w:rsid w:val="00DE3BAF"/>
    <w:rsid w:val="00DE4776"/>
    <w:rsid w:val="00DE4D44"/>
    <w:rsid w:val="00DE7DA3"/>
    <w:rsid w:val="00DF0F87"/>
    <w:rsid w:val="00DF47C3"/>
    <w:rsid w:val="00E05D41"/>
    <w:rsid w:val="00E0748C"/>
    <w:rsid w:val="00E1597D"/>
    <w:rsid w:val="00E16AC2"/>
    <w:rsid w:val="00E246C1"/>
    <w:rsid w:val="00E30567"/>
    <w:rsid w:val="00E3471D"/>
    <w:rsid w:val="00E41041"/>
    <w:rsid w:val="00E41C66"/>
    <w:rsid w:val="00E43961"/>
    <w:rsid w:val="00E46FED"/>
    <w:rsid w:val="00E53D66"/>
    <w:rsid w:val="00E55B50"/>
    <w:rsid w:val="00E6347D"/>
    <w:rsid w:val="00E6459C"/>
    <w:rsid w:val="00E67209"/>
    <w:rsid w:val="00E77418"/>
    <w:rsid w:val="00E77E57"/>
    <w:rsid w:val="00E81662"/>
    <w:rsid w:val="00E8780D"/>
    <w:rsid w:val="00E9086A"/>
    <w:rsid w:val="00E920E7"/>
    <w:rsid w:val="00E92DDA"/>
    <w:rsid w:val="00E944F5"/>
    <w:rsid w:val="00E94A7B"/>
    <w:rsid w:val="00E954BF"/>
    <w:rsid w:val="00EA2BFF"/>
    <w:rsid w:val="00EA653D"/>
    <w:rsid w:val="00EB5562"/>
    <w:rsid w:val="00EB7C8A"/>
    <w:rsid w:val="00EC10F7"/>
    <w:rsid w:val="00EC69B4"/>
    <w:rsid w:val="00ED50A9"/>
    <w:rsid w:val="00ED51FD"/>
    <w:rsid w:val="00ED6FA0"/>
    <w:rsid w:val="00ED71A5"/>
    <w:rsid w:val="00EE1CB4"/>
    <w:rsid w:val="00EE22F8"/>
    <w:rsid w:val="00EE4985"/>
    <w:rsid w:val="00EE5C77"/>
    <w:rsid w:val="00EE70C0"/>
    <w:rsid w:val="00EF1F9B"/>
    <w:rsid w:val="00EF3883"/>
    <w:rsid w:val="00EF481D"/>
    <w:rsid w:val="00EF7380"/>
    <w:rsid w:val="00EF73B2"/>
    <w:rsid w:val="00EF7623"/>
    <w:rsid w:val="00F02B26"/>
    <w:rsid w:val="00F03D13"/>
    <w:rsid w:val="00F06657"/>
    <w:rsid w:val="00F10C1C"/>
    <w:rsid w:val="00F1112E"/>
    <w:rsid w:val="00F15A57"/>
    <w:rsid w:val="00F23EEB"/>
    <w:rsid w:val="00F246B0"/>
    <w:rsid w:val="00F24DD3"/>
    <w:rsid w:val="00F2717E"/>
    <w:rsid w:val="00F34572"/>
    <w:rsid w:val="00F352A3"/>
    <w:rsid w:val="00F37F71"/>
    <w:rsid w:val="00F42E00"/>
    <w:rsid w:val="00F44F76"/>
    <w:rsid w:val="00F51780"/>
    <w:rsid w:val="00F5220F"/>
    <w:rsid w:val="00F52335"/>
    <w:rsid w:val="00F56C62"/>
    <w:rsid w:val="00F56F06"/>
    <w:rsid w:val="00F62269"/>
    <w:rsid w:val="00F6512A"/>
    <w:rsid w:val="00F651EF"/>
    <w:rsid w:val="00F65CD9"/>
    <w:rsid w:val="00F7791C"/>
    <w:rsid w:val="00F87CCF"/>
    <w:rsid w:val="00F94F0E"/>
    <w:rsid w:val="00F97E9F"/>
    <w:rsid w:val="00FA1930"/>
    <w:rsid w:val="00FA3153"/>
    <w:rsid w:val="00FA4465"/>
    <w:rsid w:val="00FA49CE"/>
    <w:rsid w:val="00FA4AC6"/>
    <w:rsid w:val="00FA55D5"/>
    <w:rsid w:val="00FA67BE"/>
    <w:rsid w:val="00FA790A"/>
    <w:rsid w:val="00FA7FCC"/>
    <w:rsid w:val="00FB3FF3"/>
    <w:rsid w:val="00FB4961"/>
    <w:rsid w:val="00FC3181"/>
    <w:rsid w:val="00FC3904"/>
    <w:rsid w:val="00FC6B0D"/>
    <w:rsid w:val="00FD165C"/>
    <w:rsid w:val="00FD4325"/>
    <w:rsid w:val="00FD6872"/>
    <w:rsid w:val="00FD787E"/>
    <w:rsid w:val="00FE1CC5"/>
    <w:rsid w:val="00FE7121"/>
    <w:rsid w:val="00FE7BF1"/>
    <w:rsid w:val="00FE7C49"/>
    <w:rsid w:val="00FF258A"/>
    <w:rsid w:val="00FF33A6"/>
    <w:rsid w:val="00FF4D71"/>
    <w:rsid w:val="00FF54AB"/>
    <w:rsid w:val="00FF5C6A"/>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62CF89"/>
  <w15:docId w15:val="{F3ECA978-1362-49BC-B98B-C797AC0056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83AC2"/>
    <w:pPr>
      <w:spacing w:after="0" w:line="240" w:lineRule="auto"/>
    </w:pPr>
    <w:rPr>
      <w:rFonts w:eastAsiaTheme="minorEastAsia"/>
      <w:sz w:val="24"/>
      <w:szCs w:val="24"/>
      <w:lang w:eastAsia="de-DE"/>
    </w:rPr>
  </w:style>
  <w:style w:type="paragraph" w:styleId="berschrift1">
    <w:name w:val="heading 1"/>
    <w:basedOn w:val="Standard"/>
    <w:link w:val="berschrift1Zchn"/>
    <w:uiPriority w:val="9"/>
    <w:qFormat/>
    <w:rsid w:val="00BE7D39"/>
    <w:pPr>
      <w:spacing w:before="100" w:beforeAutospacing="1" w:after="100" w:afterAutospacing="1"/>
      <w:outlineLvl w:val="0"/>
    </w:pPr>
    <w:rPr>
      <w:rFonts w:ascii="Times New Roman" w:eastAsia="Times New Roman" w:hAnsi="Times New Roman" w:cs="Times New Roman"/>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A83AC2"/>
    <w:pPr>
      <w:ind w:left="720"/>
      <w:contextualSpacing/>
    </w:pPr>
  </w:style>
  <w:style w:type="paragraph" w:styleId="Kopfzeile">
    <w:name w:val="header"/>
    <w:basedOn w:val="Standard"/>
    <w:link w:val="KopfzeileZchn"/>
    <w:uiPriority w:val="99"/>
    <w:unhideWhenUsed/>
    <w:rsid w:val="00A83AC2"/>
    <w:pPr>
      <w:tabs>
        <w:tab w:val="center" w:pos="4536"/>
        <w:tab w:val="right" w:pos="9072"/>
      </w:tabs>
    </w:pPr>
  </w:style>
  <w:style w:type="character" w:customStyle="1" w:styleId="KopfzeileZchn">
    <w:name w:val="Kopfzeile Zchn"/>
    <w:basedOn w:val="Absatz-Standardschriftart"/>
    <w:link w:val="Kopfzeile"/>
    <w:uiPriority w:val="99"/>
    <w:rsid w:val="00A83AC2"/>
    <w:rPr>
      <w:rFonts w:eastAsiaTheme="minorEastAsia"/>
      <w:sz w:val="24"/>
      <w:szCs w:val="24"/>
      <w:lang w:eastAsia="de-DE"/>
    </w:rPr>
  </w:style>
  <w:style w:type="paragraph" w:styleId="Fuzeile">
    <w:name w:val="footer"/>
    <w:basedOn w:val="Standard"/>
    <w:link w:val="FuzeileZchn"/>
    <w:uiPriority w:val="99"/>
    <w:unhideWhenUsed/>
    <w:rsid w:val="00A83AC2"/>
    <w:pPr>
      <w:tabs>
        <w:tab w:val="center" w:pos="4536"/>
        <w:tab w:val="right" w:pos="9072"/>
      </w:tabs>
    </w:pPr>
  </w:style>
  <w:style w:type="character" w:customStyle="1" w:styleId="FuzeileZchn">
    <w:name w:val="Fußzeile Zchn"/>
    <w:basedOn w:val="Absatz-Standardschriftart"/>
    <w:link w:val="Fuzeile"/>
    <w:uiPriority w:val="99"/>
    <w:rsid w:val="00A83AC2"/>
    <w:rPr>
      <w:rFonts w:eastAsiaTheme="minorEastAsia"/>
      <w:sz w:val="24"/>
      <w:szCs w:val="24"/>
      <w:lang w:eastAsia="de-DE"/>
    </w:rPr>
  </w:style>
  <w:style w:type="paragraph" w:styleId="Sprechblasentext">
    <w:name w:val="Balloon Text"/>
    <w:basedOn w:val="Standard"/>
    <w:link w:val="SprechblasentextZchn"/>
    <w:uiPriority w:val="99"/>
    <w:semiHidden/>
    <w:unhideWhenUsed/>
    <w:rsid w:val="00A83AC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83AC2"/>
    <w:rPr>
      <w:rFonts w:ascii="Tahoma" w:eastAsiaTheme="minorEastAsia" w:hAnsi="Tahoma" w:cs="Tahoma"/>
      <w:sz w:val="16"/>
      <w:szCs w:val="16"/>
      <w:lang w:eastAsia="de-DE"/>
    </w:rPr>
  </w:style>
  <w:style w:type="table" w:styleId="Tabellenraster">
    <w:name w:val="Table Grid"/>
    <w:basedOn w:val="NormaleTabelle"/>
    <w:uiPriority w:val="59"/>
    <w:rsid w:val="00EF73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646A74"/>
    <w:pPr>
      <w:spacing w:before="100" w:beforeAutospacing="1" w:after="100" w:afterAutospacing="1"/>
    </w:pPr>
    <w:rPr>
      <w:rFonts w:ascii="Times New Roman" w:eastAsia="Times New Roman" w:hAnsi="Times New Roman" w:cs="Times New Roman"/>
    </w:rPr>
  </w:style>
  <w:style w:type="character" w:styleId="Kommentarzeichen">
    <w:name w:val="annotation reference"/>
    <w:basedOn w:val="Absatz-Standardschriftart"/>
    <w:uiPriority w:val="99"/>
    <w:semiHidden/>
    <w:unhideWhenUsed/>
    <w:rsid w:val="00D71BCC"/>
    <w:rPr>
      <w:sz w:val="16"/>
      <w:szCs w:val="16"/>
    </w:rPr>
  </w:style>
  <w:style w:type="paragraph" w:styleId="Kommentartext">
    <w:name w:val="annotation text"/>
    <w:basedOn w:val="Standard"/>
    <w:link w:val="KommentartextZchn"/>
    <w:uiPriority w:val="99"/>
    <w:unhideWhenUsed/>
    <w:rsid w:val="00D71BCC"/>
    <w:rPr>
      <w:sz w:val="20"/>
      <w:szCs w:val="20"/>
    </w:rPr>
  </w:style>
  <w:style w:type="character" w:customStyle="1" w:styleId="KommentartextZchn">
    <w:name w:val="Kommentartext Zchn"/>
    <w:basedOn w:val="Absatz-Standardschriftart"/>
    <w:link w:val="Kommentartext"/>
    <w:uiPriority w:val="99"/>
    <w:rsid w:val="00D71BCC"/>
    <w:rPr>
      <w:rFonts w:eastAsiaTheme="minorEastAsia"/>
      <w:sz w:val="20"/>
      <w:szCs w:val="20"/>
      <w:lang w:eastAsia="de-DE"/>
    </w:rPr>
  </w:style>
  <w:style w:type="paragraph" w:styleId="Kommentarthema">
    <w:name w:val="annotation subject"/>
    <w:basedOn w:val="Kommentartext"/>
    <w:next w:val="Kommentartext"/>
    <w:link w:val="KommentarthemaZchn"/>
    <w:uiPriority w:val="99"/>
    <w:semiHidden/>
    <w:unhideWhenUsed/>
    <w:rsid w:val="00D71BCC"/>
    <w:rPr>
      <w:b/>
      <w:bCs/>
    </w:rPr>
  </w:style>
  <w:style w:type="character" w:customStyle="1" w:styleId="KommentarthemaZchn">
    <w:name w:val="Kommentarthema Zchn"/>
    <w:basedOn w:val="KommentartextZchn"/>
    <w:link w:val="Kommentarthema"/>
    <w:uiPriority w:val="99"/>
    <w:semiHidden/>
    <w:rsid w:val="00D71BCC"/>
    <w:rPr>
      <w:rFonts w:eastAsiaTheme="minorEastAsia"/>
      <w:b/>
      <w:bCs/>
      <w:sz w:val="20"/>
      <w:szCs w:val="20"/>
      <w:lang w:eastAsia="de-DE"/>
    </w:rPr>
  </w:style>
  <w:style w:type="paragraph" w:styleId="berarbeitung">
    <w:name w:val="Revision"/>
    <w:hidden/>
    <w:uiPriority w:val="99"/>
    <w:semiHidden/>
    <w:rsid w:val="00023627"/>
    <w:pPr>
      <w:spacing w:after="0" w:line="240" w:lineRule="auto"/>
    </w:pPr>
    <w:rPr>
      <w:rFonts w:eastAsiaTheme="minorEastAsia"/>
      <w:sz w:val="24"/>
      <w:szCs w:val="24"/>
      <w:lang w:eastAsia="de-DE"/>
    </w:rPr>
  </w:style>
  <w:style w:type="character" w:styleId="Hyperlink">
    <w:name w:val="Hyperlink"/>
    <w:basedOn w:val="Absatz-Standardschriftart"/>
    <w:uiPriority w:val="99"/>
    <w:unhideWhenUsed/>
    <w:rsid w:val="001B4943"/>
    <w:rPr>
      <w:color w:val="0000FF" w:themeColor="hyperlink"/>
      <w:u w:val="single"/>
    </w:rPr>
  </w:style>
  <w:style w:type="character" w:styleId="NichtaufgelsteErwhnung">
    <w:name w:val="Unresolved Mention"/>
    <w:basedOn w:val="Absatz-Standardschriftart"/>
    <w:uiPriority w:val="99"/>
    <w:semiHidden/>
    <w:unhideWhenUsed/>
    <w:rsid w:val="001B4943"/>
    <w:rPr>
      <w:color w:val="605E5C"/>
      <w:shd w:val="clear" w:color="auto" w:fill="E1DFDD"/>
    </w:rPr>
  </w:style>
  <w:style w:type="character" w:customStyle="1" w:styleId="berschrift1Zchn">
    <w:name w:val="Überschrift 1 Zchn"/>
    <w:basedOn w:val="Absatz-Standardschriftart"/>
    <w:link w:val="berschrift1"/>
    <w:uiPriority w:val="9"/>
    <w:rsid w:val="00BE7D39"/>
    <w:rPr>
      <w:rFonts w:ascii="Times New Roman" w:eastAsia="Times New Roman" w:hAnsi="Times New Roman" w:cs="Times New Roman"/>
      <w:b/>
      <w:bCs/>
      <w:kern w:val="36"/>
      <w:sz w:val="48"/>
      <w:szCs w:val="48"/>
      <w:lang w:eastAsia="de-DE"/>
    </w:rPr>
  </w:style>
  <w:style w:type="character" w:customStyle="1" w:styleId="a-size-extra-large">
    <w:name w:val="a-size-extra-large"/>
    <w:basedOn w:val="Absatz-Standardschriftart"/>
    <w:rsid w:val="00BE7D39"/>
  </w:style>
  <w:style w:type="character" w:customStyle="1" w:styleId="contentline">
    <w:name w:val="contentline"/>
    <w:basedOn w:val="Absatz-Standardschriftart"/>
    <w:rsid w:val="007D3102"/>
  </w:style>
  <w:style w:type="paragraph" w:customStyle="1" w:styleId="CitaviBibliographyEntry">
    <w:name w:val="Citavi Bibliography Entry"/>
    <w:basedOn w:val="Standard"/>
    <w:link w:val="CitaviBibliographyEntryZchn"/>
    <w:rsid w:val="00D673ED"/>
    <w:pPr>
      <w:tabs>
        <w:tab w:val="left" w:pos="283"/>
      </w:tabs>
      <w:suppressAutoHyphens/>
      <w:autoSpaceDN w:val="0"/>
      <w:spacing w:after="60" w:line="242" w:lineRule="auto"/>
      <w:ind w:left="283" w:hanging="283"/>
      <w:textAlignment w:val="baseline"/>
    </w:pPr>
    <w:rPr>
      <w:rFonts w:ascii="Calibri" w:eastAsia="Calibri" w:hAnsi="Calibri" w:cs="Times New Roman"/>
      <w:sz w:val="22"/>
      <w:szCs w:val="22"/>
      <w:lang w:eastAsia="en-US"/>
    </w:rPr>
  </w:style>
  <w:style w:type="character" w:customStyle="1" w:styleId="CitaviBibliographyEntryZchn">
    <w:name w:val="Citavi Bibliography Entry Zchn"/>
    <w:basedOn w:val="Absatz-Standardschriftart"/>
    <w:link w:val="CitaviBibliographyEntry"/>
    <w:rsid w:val="008D72BA"/>
    <w:rPr>
      <w:rFonts w:ascii="Calibri" w:eastAsia="Calibri" w:hAnsi="Calibri" w:cs="Times New Roman"/>
    </w:rPr>
  </w:style>
  <w:style w:type="character" w:styleId="BesuchterLink">
    <w:name w:val="FollowedHyperlink"/>
    <w:basedOn w:val="Absatz-Standardschriftart"/>
    <w:uiPriority w:val="99"/>
    <w:semiHidden/>
    <w:unhideWhenUsed/>
    <w:rsid w:val="002E6D5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7000">
      <w:bodyDiv w:val="1"/>
      <w:marLeft w:val="0"/>
      <w:marRight w:val="0"/>
      <w:marTop w:val="0"/>
      <w:marBottom w:val="0"/>
      <w:divBdr>
        <w:top w:val="none" w:sz="0" w:space="0" w:color="auto"/>
        <w:left w:val="none" w:sz="0" w:space="0" w:color="auto"/>
        <w:bottom w:val="none" w:sz="0" w:space="0" w:color="auto"/>
        <w:right w:val="none" w:sz="0" w:space="0" w:color="auto"/>
      </w:divBdr>
      <w:divsChild>
        <w:div w:id="154299030">
          <w:marLeft w:val="360"/>
          <w:marRight w:val="0"/>
          <w:marTop w:val="120"/>
          <w:marBottom w:val="0"/>
          <w:divBdr>
            <w:top w:val="none" w:sz="0" w:space="0" w:color="auto"/>
            <w:left w:val="none" w:sz="0" w:space="0" w:color="auto"/>
            <w:bottom w:val="none" w:sz="0" w:space="0" w:color="auto"/>
            <w:right w:val="none" w:sz="0" w:space="0" w:color="auto"/>
          </w:divBdr>
        </w:div>
        <w:div w:id="1358043875">
          <w:marLeft w:val="360"/>
          <w:marRight w:val="0"/>
          <w:marTop w:val="120"/>
          <w:marBottom w:val="0"/>
          <w:divBdr>
            <w:top w:val="none" w:sz="0" w:space="0" w:color="auto"/>
            <w:left w:val="none" w:sz="0" w:space="0" w:color="auto"/>
            <w:bottom w:val="none" w:sz="0" w:space="0" w:color="auto"/>
            <w:right w:val="none" w:sz="0" w:space="0" w:color="auto"/>
          </w:divBdr>
        </w:div>
        <w:div w:id="2057658563">
          <w:marLeft w:val="360"/>
          <w:marRight w:val="0"/>
          <w:marTop w:val="120"/>
          <w:marBottom w:val="0"/>
          <w:divBdr>
            <w:top w:val="none" w:sz="0" w:space="0" w:color="auto"/>
            <w:left w:val="none" w:sz="0" w:space="0" w:color="auto"/>
            <w:bottom w:val="none" w:sz="0" w:space="0" w:color="auto"/>
            <w:right w:val="none" w:sz="0" w:space="0" w:color="auto"/>
          </w:divBdr>
        </w:div>
        <w:div w:id="960305265">
          <w:marLeft w:val="360"/>
          <w:marRight w:val="0"/>
          <w:marTop w:val="120"/>
          <w:marBottom w:val="0"/>
          <w:divBdr>
            <w:top w:val="none" w:sz="0" w:space="0" w:color="auto"/>
            <w:left w:val="none" w:sz="0" w:space="0" w:color="auto"/>
            <w:bottom w:val="none" w:sz="0" w:space="0" w:color="auto"/>
            <w:right w:val="none" w:sz="0" w:space="0" w:color="auto"/>
          </w:divBdr>
        </w:div>
        <w:div w:id="1869100704">
          <w:marLeft w:val="360"/>
          <w:marRight w:val="0"/>
          <w:marTop w:val="120"/>
          <w:marBottom w:val="0"/>
          <w:divBdr>
            <w:top w:val="none" w:sz="0" w:space="0" w:color="auto"/>
            <w:left w:val="none" w:sz="0" w:space="0" w:color="auto"/>
            <w:bottom w:val="none" w:sz="0" w:space="0" w:color="auto"/>
            <w:right w:val="none" w:sz="0" w:space="0" w:color="auto"/>
          </w:divBdr>
        </w:div>
        <w:div w:id="1020546348">
          <w:marLeft w:val="360"/>
          <w:marRight w:val="0"/>
          <w:marTop w:val="120"/>
          <w:marBottom w:val="0"/>
          <w:divBdr>
            <w:top w:val="none" w:sz="0" w:space="0" w:color="auto"/>
            <w:left w:val="none" w:sz="0" w:space="0" w:color="auto"/>
            <w:bottom w:val="none" w:sz="0" w:space="0" w:color="auto"/>
            <w:right w:val="none" w:sz="0" w:space="0" w:color="auto"/>
          </w:divBdr>
        </w:div>
        <w:div w:id="1250431254">
          <w:marLeft w:val="360"/>
          <w:marRight w:val="0"/>
          <w:marTop w:val="120"/>
          <w:marBottom w:val="0"/>
          <w:divBdr>
            <w:top w:val="none" w:sz="0" w:space="0" w:color="auto"/>
            <w:left w:val="none" w:sz="0" w:space="0" w:color="auto"/>
            <w:bottom w:val="none" w:sz="0" w:space="0" w:color="auto"/>
            <w:right w:val="none" w:sz="0" w:space="0" w:color="auto"/>
          </w:divBdr>
        </w:div>
      </w:divsChild>
    </w:div>
    <w:div w:id="181627069">
      <w:bodyDiv w:val="1"/>
      <w:marLeft w:val="0"/>
      <w:marRight w:val="0"/>
      <w:marTop w:val="0"/>
      <w:marBottom w:val="0"/>
      <w:divBdr>
        <w:top w:val="none" w:sz="0" w:space="0" w:color="auto"/>
        <w:left w:val="none" w:sz="0" w:space="0" w:color="auto"/>
        <w:bottom w:val="none" w:sz="0" w:space="0" w:color="auto"/>
        <w:right w:val="none" w:sz="0" w:space="0" w:color="auto"/>
      </w:divBdr>
    </w:div>
    <w:div w:id="258564243">
      <w:bodyDiv w:val="1"/>
      <w:marLeft w:val="0"/>
      <w:marRight w:val="0"/>
      <w:marTop w:val="0"/>
      <w:marBottom w:val="0"/>
      <w:divBdr>
        <w:top w:val="none" w:sz="0" w:space="0" w:color="auto"/>
        <w:left w:val="none" w:sz="0" w:space="0" w:color="auto"/>
        <w:bottom w:val="none" w:sz="0" w:space="0" w:color="auto"/>
        <w:right w:val="none" w:sz="0" w:space="0" w:color="auto"/>
      </w:divBdr>
      <w:divsChild>
        <w:div w:id="2119254869">
          <w:marLeft w:val="360"/>
          <w:marRight w:val="0"/>
          <w:marTop w:val="120"/>
          <w:marBottom w:val="0"/>
          <w:divBdr>
            <w:top w:val="none" w:sz="0" w:space="0" w:color="auto"/>
            <w:left w:val="none" w:sz="0" w:space="0" w:color="auto"/>
            <w:bottom w:val="none" w:sz="0" w:space="0" w:color="auto"/>
            <w:right w:val="none" w:sz="0" w:space="0" w:color="auto"/>
          </w:divBdr>
        </w:div>
        <w:div w:id="1142232003">
          <w:marLeft w:val="360"/>
          <w:marRight w:val="0"/>
          <w:marTop w:val="120"/>
          <w:marBottom w:val="0"/>
          <w:divBdr>
            <w:top w:val="none" w:sz="0" w:space="0" w:color="auto"/>
            <w:left w:val="none" w:sz="0" w:space="0" w:color="auto"/>
            <w:bottom w:val="none" w:sz="0" w:space="0" w:color="auto"/>
            <w:right w:val="none" w:sz="0" w:space="0" w:color="auto"/>
          </w:divBdr>
        </w:div>
        <w:div w:id="1403600540">
          <w:marLeft w:val="360"/>
          <w:marRight w:val="0"/>
          <w:marTop w:val="120"/>
          <w:marBottom w:val="0"/>
          <w:divBdr>
            <w:top w:val="none" w:sz="0" w:space="0" w:color="auto"/>
            <w:left w:val="none" w:sz="0" w:space="0" w:color="auto"/>
            <w:bottom w:val="none" w:sz="0" w:space="0" w:color="auto"/>
            <w:right w:val="none" w:sz="0" w:space="0" w:color="auto"/>
          </w:divBdr>
        </w:div>
      </w:divsChild>
    </w:div>
    <w:div w:id="427385488">
      <w:bodyDiv w:val="1"/>
      <w:marLeft w:val="0"/>
      <w:marRight w:val="0"/>
      <w:marTop w:val="0"/>
      <w:marBottom w:val="0"/>
      <w:divBdr>
        <w:top w:val="none" w:sz="0" w:space="0" w:color="auto"/>
        <w:left w:val="none" w:sz="0" w:space="0" w:color="auto"/>
        <w:bottom w:val="none" w:sz="0" w:space="0" w:color="auto"/>
        <w:right w:val="none" w:sz="0" w:space="0" w:color="auto"/>
      </w:divBdr>
      <w:divsChild>
        <w:div w:id="1631322881">
          <w:marLeft w:val="360"/>
          <w:marRight w:val="0"/>
          <w:marTop w:val="200"/>
          <w:marBottom w:val="240"/>
          <w:divBdr>
            <w:top w:val="none" w:sz="0" w:space="0" w:color="auto"/>
            <w:left w:val="none" w:sz="0" w:space="0" w:color="auto"/>
            <w:bottom w:val="none" w:sz="0" w:space="0" w:color="auto"/>
            <w:right w:val="none" w:sz="0" w:space="0" w:color="auto"/>
          </w:divBdr>
        </w:div>
        <w:div w:id="1096511576">
          <w:marLeft w:val="360"/>
          <w:marRight w:val="0"/>
          <w:marTop w:val="200"/>
          <w:marBottom w:val="240"/>
          <w:divBdr>
            <w:top w:val="none" w:sz="0" w:space="0" w:color="auto"/>
            <w:left w:val="none" w:sz="0" w:space="0" w:color="auto"/>
            <w:bottom w:val="none" w:sz="0" w:space="0" w:color="auto"/>
            <w:right w:val="none" w:sz="0" w:space="0" w:color="auto"/>
          </w:divBdr>
        </w:div>
        <w:div w:id="84310224">
          <w:marLeft w:val="360"/>
          <w:marRight w:val="0"/>
          <w:marTop w:val="200"/>
          <w:marBottom w:val="240"/>
          <w:divBdr>
            <w:top w:val="none" w:sz="0" w:space="0" w:color="auto"/>
            <w:left w:val="none" w:sz="0" w:space="0" w:color="auto"/>
            <w:bottom w:val="none" w:sz="0" w:space="0" w:color="auto"/>
            <w:right w:val="none" w:sz="0" w:space="0" w:color="auto"/>
          </w:divBdr>
        </w:div>
        <w:div w:id="708728697">
          <w:marLeft w:val="360"/>
          <w:marRight w:val="0"/>
          <w:marTop w:val="200"/>
          <w:marBottom w:val="240"/>
          <w:divBdr>
            <w:top w:val="none" w:sz="0" w:space="0" w:color="auto"/>
            <w:left w:val="none" w:sz="0" w:space="0" w:color="auto"/>
            <w:bottom w:val="none" w:sz="0" w:space="0" w:color="auto"/>
            <w:right w:val="none" w:sz="0" w:space="0" w:color="auto"/>
          </w:divBdr>
        </w:div>
        <w:div w:id="33043725">
          <w:marLeft w:val="360"/>
          <w:marRight w:val="0"/>
          <w:marTop w:val="200"/>
          <w:marBottom w:val="240"/>
          <w:divBdr>
            <w:top w:val="none" w:sz="0" w:space="0" w:color="auto"/>
            <w:left w:val="none" w:sz="0" w:space="0" w:color="auto"/>
            <w:bottom w:val="none" w:sz="0" w:space="0" w:color="auto"/>
            <w:right w:val="none" w:sz="0" w:space="0" w:color="auto"/>
          </w:divBdr>
        </w:div>
        <w:div w:id="1421101455">
          <w:marLeft w:val="360"/>
          <w:marRight w:val="0"/>
          <w:marTop w:val="200"/>
          <w:marBottom w:val="240"/>
          <w:divBdr>
            <w:top w:val="none" w:sz="0" w:space="0" w:color="auto"/>
            <w:left w:val="none" w:sz="0" w:space="0" w:color="auto"/>
            <w:bottom w:val="none" w:sz="0" w:space="0" w:color="auto"/>
            <w:right w:val="none" w:sz="0" w:space="0" w:color="auto"/>
          </w:divBdr>
        </w:div>
      </w:divsChild>
    </w:div>
    <w:div w:id="602766163">
      <w:bodyDiv w:val="1"/>
      <w:marLeft w:val="0"/>
      <w:marRight w:val="0"/>
      <w:marTop w:val="0"/>
      <w:marBottom w:val="0"/>
      <w:divBdr>
        <w:top w:val="none" w:sz="0" w:space="0" w:color="auto"/>
        <w:left w:val="none" w:sz="0" w:space="0" w:color="auto"/>
        <w:bottom w:val="none" w:sz="0" w:space="0" w:color="auto"/>
        <w:right w:val="none" w:sz="0" w:space="0" w:color="auto"/>
      </w:divBdr>
      <w:divsChild>
        <w:div w:id="649866140">
          <w:marLeft w:val="360"/>
          <w:marRight w:val="0"/>
          <w:marTop w:val="120"/>
          <w:marBottom w:val="0"/>
          <w:divBdr>
            <w:top w:val="none" w:sz="0" w:space="0" w:color="auto"/>
            <w:left w:val="none" w:sz="0" w:space="0" w:color="auto"/>
            <w:bottom w:val="none" w:sz="0" w:space="0" w:color="auto"/>
            <w:right w:val="none" w:sz="0" w:space="0" w:color="auto"/>
          </w:divBdr>
        </w:div>
        <w:div w:id="434328644">
          <w:marLeft w:val="360"/>
          <w:marRight w:val="0"/>
          <w:marTop w:val="120"/>
          <w:marBottom w:val="0"/>
          <w:divBdr>
            <w:top w:val="none" w:sz="0" w:space="0" w:color="auto"/>
            <w:left w:val="none" w:sz="0" w:space="0" w:color="auto"/>
            <w:bottom w:val="none" w:sz="0" w:space="0" w:color="auto"/>
            <w:right w:val="none" w:sz="0" w:space="0" w:color="auto"/>
          </w:divBdr>
        </w:div>
        <w:div w:id="1064522422">
          <w:marLeft w:val="360"/>
          <w:marRight w:val="0"/>
          <w:marTop w:val="0"/>
          <w:marBottom w:val="0"/>
          <w:divBdr>
            <w:top w:val="none" w:sz="0" w:space="0" w:color="auto"/>
            <w:left w:val="none" w:sz="0" w:space="0" w:color="auto"/>
            <w:bottom w:val="none" w:sz="0" w:space="0" w:color="auto"/>
            <w:right w:val="none" w:sz="0" w:space="0" w:color="auto"/>
          </w:divBdr>
        </w:div>
        <w:div w:id="1795295086">
          <w:marLeft w:val="360"/>
          <w:marRight w:val="0"/>
          <w:marTop w:val="0"/>
          <w:marBottom w:val="0"/>
          <w:divBdr>
            <w:top w:val="none" w:sz="0" w:space="0" w:color="auto"/>
            <w:left w:val="none" w:sz="0" w:space="0" w:color="auto"/>
            <w:bottom w:val="none" w:sz="0" w:space="0" w:color="auto"/>
            <w:right w:val="none" w:sz="0" w:space="0" w:color="auto"/>
          </w:divBdr>
        </w:div>
        <w:div w:id="955714258">
          <w:marLeft w:val="360"/>
          <w:marRight w:val="0"/>
          <w:marTop w:val="0"/>
          <w:marBottom w:val="0"/>
          <w:divBdr>
            <w:top w:val="none" w:sz="0" w:space="0" w:color="auto"/>
            <w:left w:val="none" w:sz="0" w:space="0" w:color="auto"/>
            <w:bottom w:val="none" w:sz="0" w:space="0" w:color="auto"/>
            <w:right w:val="none" w:sz="0" w:space="0" w:color="auto"/>
          </w:divBdr>
        </w:div>
        <w:div w:id="2108453208">
          <w:marLeft w:val="360"/>
          <w:marRight w:val="0"/>
          <w:marTop w:val="0"/>
          <w:marBottom w:val="0"/>
          <w:divBdr>
            <w:top w:val="none" w:sz="0" w:space="0" w:color="auto"/>
            <w:left w:val="none" w:sz="0" w:space="0" w:color="auto"/>
            <w:bottom w:val="none" w:sz="0" w:space="0" w:color="auto"/>
            <w:right w:val="none" w:sz="0" w:space="0" w:color="auto"/>
          </w:divBdr>
        </w:div>
        <w:div w:id="1471435737">
          <w:marLeft w:val="360"/>
          <w:marRight w:val="0"/>
          <w:marTop w:val="0"/>
          <w:marBottom w:val="0"/>
          <w:divBdr>
            <w:top w:val="none" w:sz="0" w:space="0" w:color="auto"/>
            <w:left w:val="none" w:sz="0" w:space="0" w:color="auto"/>
            <w:bottom w:val="none" w:sz="0" w:space="0" w:color="auto"/>
            <w:right w:val="none" w:sz="0" w:space="0" w:color="auto"/>
          </w:divBdr>
        </w:div>
        <w:div w:id="1182015011">
          <w:marLeft w:val="360"/>
          <w:marRight w:val="0"/>
          <w:marTop w:val="0"/>
          <w:marBottom w:val="0"/>
          <w:divBdr>
            <w:top w:val="none" w:sz="0" w:space="0" w:color="auto"/>
            <w:left w:val="none" w:sz="0" w:space="0" w:color="auto"/>
            <w:bottom w:val="none" w:sz="0" w:space="0" w:color="auto"/>
            <w:right w:val="none" w:sz="0" w:space="0" w:color="auto"/>
          </w:divBdr>
        </w:div>
        <w:div w:id="230623857">
          <w:marLeft w:val="360"/>
          <w:marRight w:val="0"/>
          <w:marTop w:val="0"/>
          <w:marBottom w:val="0"/>
          <w:divBdr>
            <w:top w:val="none" w:sz="0" w:space="0" w:color="auto"/>
            <w:left w:val="none" w:sz="0" w:space="0" w:color="auto"/>
            <w:bottom w:val="none" w:sz="0" w:space="0" w:color="auto"/>
            <w:right w:val="none" w:sz="0" w:space="0" w:color="auto"/>
          </w:divBdr>
        </w:div>
      </w:divsChild>
    </w:div>
    <w:div w:id="697967320">
      <w:bodyDiv w:val="1"/>
      <w:marLeft w:val="0"/>
      <w:marRight w:val="0"/>
      <w:marTop w:val="0"/>
      <w:marBottom w:val="0"/>
      <w:divBdr>
        <w:top w:val="none" w:sz="0" w:space="0" w:color="auto"/>
        <w:left w:val="none" w:sz="0" w:space="0" w:color="auto"/>
        <w:bottom w:val="none" w:sz="0" w:space="0" w:color="auto"/>
        <w:right w:val="none" w:sz="0" w:space="0" w:color="auto"/>
      </w:divBdr>
    </w:div>
    <w:div w:id="1626933291">
      <w:bodyDiv w:val="1"/>
      <w:marLeft w:val="0"/>
      <w:marRight w:val="0"/>
      <w:marTop w:val="0"/>
      <w:marBottom w:val="0"/>
      <w:divBdr>
        <w:top w:val="none" w:sz="0" w:space="0" w:color="auto"/>
        <w:left w:val="none" w:sz="0" w:space="0" w:color="auto"/>
        <w:bottom w:val="none" w:sz="0" w:space="0" w:color="auto"/>
        <w:right w:val="none" w:sz="0" w:space="0" w:color="auto"/>
      </w:divBdr>
    </w:div>
    <w:div w:id="1737822395">
      <w:bodyDiv w:val="1"/>
      <w:marLeft w:val="0"/>
      <w:marRight w:val="0"/>
      <w:marTop w:val="0"/>
      <w:marBottom w:val="0"/>
      <w:divBdr>
        <w:top w:val="none" w:sz="0" w:space="0" w:color="auto"/>
        <w:left w:val="none" w:sz="0" w:space="0" w:color="auto"/>
        <w:bottom w:val="none" w:sz="0" w:space="0" w:color="auto"/>
        <w:right w:val="none" w:sz="0" w:space="0" w:color="auto"/>
      </w:divBdr>
    </w:div>
    <w:div w:id="1788356461">
      <w:bodyDiv w:val="1"/>
      <w:marLeft w:val="0"/>
      <w:marRight w:val="0"/>
      <w:marTop w:val="0"/>
      <w:marBottom w:val="0"/>
      <w:divBdr>
        <w:top w:val="none" w:sz="0" w:space="0" w:color="auto"/>
        <w:left w:val="none" w:sz="0" w:space="0" w:color="auto"/>
        <w:bottom w:val="none" w:sz="0" w:space="0" w:color="auto"/>
        <w:right w:val="none" w:sz="0" w:space="0" w:color="auto"/>
      </w:divBdr>
      <w:divsChild>
        <w:div w:id="2122874651">
          <w:marLeft w:val="360"/>
          <w:marRight w:val="0"/>
          <w:marTop w:val="0"/>
          <w:marBottom w:val="240"/>
          <w:divBdr>
            <w:top w:val="none" w:sz="0" w:space="0" w:color="auto"/>
            <w:left w:val="none" w:sz="0" w:space="0" w:color="auto"/>
            <w:bottom w:val="none" w:sz="0" w:space="0" w:color="auto"/>
            <w:right w:val="none" w:sz="0" w:space="0" w:color="auto"/>
          </w:divBdr>
        </w:div>
        <w:div w:id="624309841">
          <w:marLeft w:val="360"/>
          <w:marRight w:val="0"/>
          <w:marTop w:val="0"/>
          <w:marBottom w:val="240"/>
          <w:divBdr>
            <w:top w:val="none" w:sz="0" w:space="0" w:color="auto"/>
            <w:left w:val="none" w:sz="0" w:space="0" w:color="auto"/>
            <w:bottom w:val="none" w:sz="0" w:space="0" w:color="auto"/>
            <w:right w:val="none" w:sz="0" w:space="0" w:color="auto"/>
          </w:divBdr>
        </w:div>
        <w:div w:id="789786139">
          <w:marLeft w:val="360"/>
          <w:marRight w:val="0"/>
          <w:marTop w:val="0"/>
          <w:marBottom w:val="240"/>
          <w:divBdr>
            <w:top w:val="none" w:sz="0" w:space="0" w:color="auto"/>
            <w:left w:val="none" w:sz="0" w:space="0" w:color="auto"/>
            <w:bottom w:val="none" w:sz="0" w:space="0" w:color="auto"/>
            <w:right w:val="none" w:sz="0" w:space="0" w:color="auto"/>
          </w:divBdr>
        </w:div>
        <w:div w:id="1270892699">
          <w:marLeft w:val="360"/>
          <w:marRight w:val="0"/>
          <w:marTop w:val="0"/>
          <w:marBottom w:val="240"/>
          <w:divBdr>
            <w:top w:val="none" w:sz="0" w:space="0" w:color="auto"/>
            <w:left w:val="none" w:sz="0" w:space="0" w:color="auto"/>
            <w:bottom w:val="none" w:sz="0" w:space="0" w:color="auto"/>
            <w:right w:val="none" w:sz="0" w:space="0" w:color="auto"/>
          </w:divBdr>
        </w:div>
        <w:div w:id="1464956612">
          <w:marLeft w:val="360"/>
          <w:marRight w:val="0"/>
          <w:marTop w:val="0"/>
          <w:marBottom w:val="240"/>
          <w:divBdr>
            <w:top w:val="none" w:sz="0" w:space="0" w:color="auto"/>
            <w:left w:val="none" w:sz="0" w:space="0" w:color="auto"/>
            <w:bottom w:val="none" w:sz="0" w:space="0" w:color="auto"/>
            <w:right w:val="none" w:sz="0" w:space="0" w:color="auto"/>
          </w:divBdr>
        </w:div>
        <w:div w:id="659702126">
          <w:marLeft w:val="360"/>
          <w:marRight w:val="0"/>
          <w:marTop w:val="0"/>
          <w:marBottom w:val="240"/>
          <w:divBdr>
            <w:top w:val="none" w:sz="0" w:space="0" w:color="auto"/>
            <w:left w:val="none" w:sz="0" w:space="0" w:color="auto"/>
            <w:bottom w:val="none" w:sz="0" w:space="0" w:color="auto"/>
            <w:right w:val="none" w:sz="0" w:space="0" w:color="auto"/>
          </w:divBdr>
        </w:div>
        <w:div w:id="1116825546">
          <w:marLeft w:val="360"/>
          <w:marRight w:val="0"/>
          <w:marTop w:val="0"/>
          <w:marBottom w:val="240"/>
          <w:divBdr>
            <w:top w:val="none" w:sz="0" w:space="0" w:color="auto"/>
            <w:left w:val="none" w:sz="0" w:space="0" w:color="auto"/>
            <w:bottom w:val="none" w:sz="0" w:space="0" w:color="auto"/>
            <w:right w:val="none" w:sz="0" w:space="0" w:color="auto"/>
          </w:divBdr>
        </w:div>
        <w:div w:id="1085568364">
          <w:marLeft w:val="360"/>
          <w:marRight w:val="0"/>
          <w:marTop w:val="0"/>
          <w:marBottom w:val="240"/>
          <w:divBdr>
            <w:top w:val="none" w:sz="0" w:space="0" w:color="auto"/>
            <w:left w:val="none" w:sz="0" w:space="0" w:color="auto"/>
            <w:bottom w:val="none" w:sz="0" w:space="0" w:color="auto"/>
            <w:right w:val="none" w:sz="0" w:space="0" w:color="auto"/>
          </w:divBdr>
        </w:div>
      </w:divsChild>
    </w:div>
    <w:div w:id="1855457829">
      <w:bodyDiv w:val="1"/>
      <w:marLeft w:val="0"/>
      <w:marRight w:val="0"/>
      <w:marTop w:val="0"/>
      <w:marBottom w:val="0"/>
      <w:divBdr>
        <w:top w:val="none" w:sz="0" w:space="0" w:color="auto"/>
        <w:left w:val="none" w:sz="0" w:space="0" w:color="auto"/>
        <w:bottom w:val="none" w:sz="0" w:space="0" w:color="auto"/>
        <w:right w:val="none" w:sz="0" w:space="0" w:color="auto"/>
      </w:divBdr>
      <w:divsChild>
        <w:div w:id="425420785">
          <w:marLeft w:val="446"/>
          <w:marRight w:val="0"/>
          <w:marTop w:val="0"/>
          <w:marBottom w:val="240"/>
          <w:divBdr>
            <w:top w:val="none" w:sz="0" w:space="0" w:color="auto"/>
            <w:left w:val="none" w:sz="0" w:space="0" w:color="auto"/>
            <w:bottom w:val="none" w:sz="0" w:space="0" w:color="auto"/>
            <w:right w:val="none" w:sz="0" w:space="0" w:color="auto"/>
          </w:divBdr>
        </w:div>
        <w:div w:id="1142500847">
          <w:marLeft w:val="446"/>
          <w:marRight w:val="0"/>
          <w:marTop w:val="0"/>
          <w:marBottom w:val="240"/>
          <w:divBdr>
            <w:top w:val="none" w:sz="0" w:space="0" w:color="auto"/>
            <w:left w:val="none" w:sz="0" w:space="0" w:color="auto"/>
            <w:bottom w:val="none" w:sz="0" w:space="0" w:color="auto"/>
            <w:right w:val="none" w:sz="0" w:space="0" w:color="auto"/>
          </w:divBdr>
        </w:div>
        <w:div w:id="1369526234">
          <w:marLeft w:val="446"/>
          <w:marRight w:val="0"/>
          <w:marTop w:val="0"/>
          <w:marBottom w:val="24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svg"/><Relationship Id="rId13" Type="http://schemas.openxmlformats.org/officeDocument/2006/relationships/image" Target="media/image6.svg"/><Relationship Id="rId18" Type="http://schemas.openxmlformats.org/officeDocument/2006/relationships/hyperlink" Target="https://bildungsserver.berlin-brandenburg.de/fileadmin/bbb/unterricht/unterrichtsentwicklung/Initiativprogramm_BB/TK_Lernbuero.pdf" TargetMode="External"/><Relationship Id="rId26" Type="http://schemas.openxmlformats.org/officeDocument/2006/relationships/hyperlink" Target="https://broschueren.nordrheinwestfalendirekt.de/herunterladen/der/datei/lehrerausbildung-pdf/von/perspektiven-und-herausforderungen-fuer-die-lehrerbildung-in-nrw-sonderausgabe-von-schule-nrw-04-2018/vom/msb/2864%20" TargetMode="External"/><Relationship Id="rId3" Type="http://schemas.openxmlformats.org/officeDocument/2006/relationships/settings" Target="settings.xml"/><Relationship Id="rId21" Type="http://schemas.openxmlformats.org/officeDocument/2006/relationships/hyperlink" Target="https://www.kmk.org/fileadmin/Dateien/veroeffentlichungen_beschluesse/2019/2019_03_14-FS-Lernen.pdf" TargetMode="Externa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svg"/><Relationship Id="rId25" Type="http://schemas.openxmlformats.org/officeDocument/2006/relationships/hyperlink" Target="https://paedagogische-beziehungen.eu"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s://www.kmk.org/fileadmin/Dateien/veroeffentlichungen_beschluesse/2011/2011_10_20-Inklusive-Bildung.pdf"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svg"/><Relationship Id="rId24" Type="http://schemas.openxmlformats.org/officeDocument/2006/relationships/hyperlink" Target="https://www.kmk.org/themen/allgemeinbildende-schulen/individuelle-foerderung.html" TargetMode="External"/><Relationship Id="rId5" Type="http://schemas.openxmlformats.org/officeDocument/2006/relationships/footnotes" Target="footnotes.xml"/><Relationship Id="rId15" Type="http://schemas.openxmlformats.org/officeDocument/2006/relationships/image" Target="media/image8.svg"/><Relationship Id="rId23" Type="http://schemas.openxmlformats.org/officeDocument/2006/relationships/hyperlink" Target="https://www.kmk.org/themen/qualitaetssicherung-in-schulen/bildungsstandards.html" TargetMode="External"/><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https://www.iqb.hu-berlin.de/bista" TargetMode="External"/><Relationship Id="rId4" Type="http://schemas.openxmlformats.org/officeDocument/2006/relationships/webSettings" Target="webSettings.xml"/><Relationship Id="rId9" Type="http://schemas.openxmlformats.org/officeDocument/2006/relationships/hyperlink" Target="http://schule-im-aufbruch.de/wp-content/uploads/2020/12/schule-im-aufbruch_toolkit_lernbu%CC%88ro.pdf" TargetMode="External"/><Relationship Id="rId14" Type="http://schemas.openxmlformats.org/officeDocument/2006/relationships/image" Target="media/image7.png"/><Relationship Id="rId22" Type="http://schemas.openxmlformats.org/officeDocument/2006/relationships/hyperlink" Target="https://www.kmk.org/fileadmin/veroeffentlichungen_beschluesse/2021/2021_03_18-Empfehlungen-Schwerpunkt-Geistige-Entwicklung.pdf" TargetMode="External"/><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25</Pages>
  <Words>6105</Words>
  <Characters>44449</Characters>
  <Application>Microsoft Office Word</Application>
  <DocSecurity>0</DocSecurity>
  <Lines>716</Lines>
  <Paragraphs>190</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50364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Silvia Greiten</dc:creator>
  <cp:lastModifiedBy>Microsoft Office User</cp:lastModifiedBy>
  <cp:revision>2</cp:revision>
  <cp:lastPrinted>2022-03-28T14:33:00Z</cp:lastPrinted>
  <dcterms:created xsi:type="dcterms:W3CDTF">2025-01-07T14:37:00Z</dcterms:created>
  <dcterms:modified xsi:type="dcterms:W3CDTF">2025-01-07T14:37:00Z</dcterms:modified>
</cp:coreProperties>
</file>